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B9FC" w14:textId="37FA688B" w:rsidR="009258D2" w:rsidRPr="00CF1D10" w:rsidRDefault="00E31038" w:rsidP="00A0503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1038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62104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  <w:r w:rsidRPr="00E31038">
        <w:rPr>
          <w:rFonts w:ascii="TH SarabunPSK" w:hAnsi="TH SarabunPSK" w:cs="TH SarabunPSK"/>
          <w:b/>
          <w:bCs/>
          <w:sz w:val="36"/>
          <w:szCs w:val="36"/>
          <w:cs/>
        </w:rPr>
        <w:t>เสริมสร้างศักยภาพการจัด</w:t>
      </w:r>
      <w:r w:rsidR="00F75441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บริการเภสัชกรรม</w:t>
      </w:r>
      <w:r w:rsidRPr="00E31038">
        <w:rPr>
          <w:rFonts w:ascii="TH SarabunPSK" w:hAnsi="TH SarabunPSK" w:cs="TH SarabunPSK"/>
          <w:b/>
          <w:bCs/>
          <w:sz w:val="36"/>
          <w:szCs w:val="36"/>
          <w:cs/>
        </w:rPr>
        <w:t>ในหน่วยบริการปฐมภูมิ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proofErr w:type="spellStart"/>
      <w:r w:rsidR="003E768F" w:rsidRPr="00CF1D10">
        <w:rPr>
          <w:rFonts w:ascii="TH SarabunPSK" w:hAnsi="TH SarabunPSK" w:cs="TH SarabunPSK"/>
          <w:b/>
          <w:bCs/>
          <w:sz w:val="36"/>
          <w:szCs w:val="36"/>
          <w:cs/>
        </w:rPr>
        <w:t>คป</w:t>
      </w:r>
      <w:proofErr w:type="spellEnd"/>
      <w:r w:rsidR="003E768F" w:rsidRPr="00CF1D10">
        <w:rPr>
          <w:rFonts w:ascii="TH SarabunPSK" w:hAnsi="TH SarabunPSK" w:cs="TH SarabunPSK"/>
          <w:b/>
          <w:bCs/>
          <w:sz w:val="36"/>
          <w:szCs w:val="36"/>
          <w:cs/>
        </w:rPr>
        <w:t>สอ.</w:t>
      </w:r>
      <w:r w:rsidR="000B4240" w:rsidRPr="00CF1D10">
        <w:rPr>
          <w:rFonts w:ascii="TH SarabunPSK" w:hAnsi="TH SarabunPSK" w:cs="TH SarabunPSK" w:hint="cs"/>
          <w:b/>
          <w:bCs/>
          <w:sz w:val="36"/>
          <w:szCs w:val="36"/>
          <w:cs/>
        </w:rPr>
        <w:t>พร้าว</w:t>
      </w:r>
      <w:r w:rsidR="003E768F" w:rsidRPr="00CF1D1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5030" w:rsidRPr="00CF1D1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256</w:t>
      </w:r>
      <w:r w:rsidR="00E45D8E" w:rsidRPr="00CF1D1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4E2B1E46" w14:textId="77777777" w:rsidR="004219FA" w:rsidRDefault="004219FA" w:rsidP="009258D2">
      <w:pPr>
        <w:rPr>
          <w:rFonts w:ascii="TH SarabunPSK" w:hAnsi="TH SarabunPSK" w:cs="TH SarabunPSK"/>
          <w:b/>
          <w:bCs/>
        </w:rPr>
      </w:pPr>
    </w:p>
    <w:p w14:paraId="5077D0BB" w14:textId="428F96EF" w:rsidR="00232C68" w:rsidRDefault="00533180" w:rsidP="009258D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หลักการและเหตุผล </w:t>
      </w:r>
    </w:p>
    <w:p w14:paraId="74690163" w14:textId="7385E187" w:rsidR="00E31038" w:rsidRPr="00E31038" w:rsidRDefault="00CC10FC" w:rsidP="00EE0DF7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31038" w:rsidRPr="00E31038">
        <w:rPr>
          <w:rFonts w:ascii="TH SarabunPSK" w:hAnsi="TH SarabunPSK" w:cs="TH SarabunPSK"/>
          <w:cs/>
        </w:rPr>
        <w:t>การเสริมสร้างศักยภาพการจัด</w:t>
      </w:r>
      <w:r w:rsidR="00F75441">
        <w:rPr>
          <w:rFonts w:ascii="TH SarabunPSK" w:hAnsi="TH SarabunPSK" w:cs="TH SarabunPSK" w:hint="cs"/>
          <w:cs/>
        </w:rPr>
        <w:t>บริการเภสัชกรรม</w:t>
      </w:r>
      <w:r w:rsidR="00E31038" w:rsidRPr="00E31038">
        <w:rPr>
          <w:rFonts w:ascii="TH SarabunPSK" w:hAnsi="TH SarabunPSK" w:cs="TH SarabunPSK"/>
          <w:cs/>
        </w:rPr>
        <w:t>ในหน่วยบริการปฐมภูมิ</w:t>
      </w:r>
      <w:r w:rsidR="00191C85">
        <w:rPr>
          <w:rFonts w:ascii="TH SarabunPSK" w:hAnsi="TH SarabunPSK" w:cs="TH SarabunPSK"/>
        </w:rPr>
        <w:t xml:space="preserve"> </w:t>
      </w:r>
      <w:r w:rsidR="00E31038" w:rsidRPr="00E31038">
        <w:rPr>
          <w:rFonts w:ascii="TH SarabunPSK" w:hAnsi="TH SarabunPSK" w:cs="TH SarabunPSK"/>
          <w:cs/>
        </w:rPr>
        <w:t>ถือเป็นหนึ่งในภารกิจสำคัญของ</w:t>
      </w:r>
      <w:proofErr w:type="spellStart"/>
      <w:r w:rsidR="00E31038" w:rsidRPr="00E31038">
        <w:rPr>
          <w:rFonts w:ascii="TH SarabunPSK" w:hAnsi="TH SarabunPSK" w:cs="TH SarabunPSK"/>
          <w:cs/>
        </w:rPr>
        <w:t>คปส</w:t>
      </w:r>
      <w:proofErr w:type="spellEnd"/>
      <w:r w:rsidR="00E31038" w:rsidRPr="00E31038">
        <w:rPr>
          <w:rFonts w:ascii="TH SarabunPSK" w:hAnsi="TH SarabunPSK" w:cs="TH SarabunPSK"/>
          <w:cs/>
        </w:rPr>
        <w:t xml:space="preserve">อ.พร้าว ที่สอดคล้องกับนโยบายกระทรวงสาธารณสุขปี </w:t>
      </w:r>
      <w:r w:rsidR="00E31038" w:rsidRPr="00E31038">
        <w:rPr>
          <w:rFonts w:ascii="TH SarabunPSK" w:hAnsi="TH SarabunPSK" w:cs="TH SarabunPSK"/>
        </w:rPr>
        <w:t xml:space="preserve">2568 </w:t>
      </w:r>
      <w:r w:rsidR="00E31038" w:rsidRPr="00E31038">
        <w:rPr>
          <w:rFonts w:ascii="TH SarabunPSK" w:hAnsi="TH SarabunPSK" w:cs="TH SarabunPSK"/>
          <w:cs/>
        </w:rPr>
        <w:t xml:space="preserve">ภายใต้วิสัยทัศน์ "ประชาชนสุขภาพดี เจ้าหน้าที่มีความสุข และระบบสุขภาพยั่งยืน" โดยมุ่งเน้นการพัฒนาความเป็นเลิศใน </w:t>
      </w:r>
      <w:r w:rsidR="00E31038" w:rsidRPr="00E31038">
        <w:rPr>
          <w:rFonts w:ascii="TH SarabunPSK" w:hAnsi="TH SarabunPSK" w:cs="TH SarabunPSK"/>
        </w:rPr>
        <w:t xml:space="preserve">5 </w:t>
      </w:r>
      <w:r w:rsidR="00E31038" w:rsidRPr="00E31038">
        <w:rPr>
          <w:rFonts w:ascii="TH SarabunPSK" w:hAnsi="TH SarabunPSK" w:cs="TH SarabunPSK"/>
          <w:cs/>
        </w:rPr>
        <w:t>ด้าน ได้แก่ ด้านส่งเสริมสุขภาพ ป้องกันโรค และคุ้มครองผู้บริโภค ด้านบริการ ด้านบุคลากร ด้านบริหารด้วยธรรมา</w:t>
      </w:r>
      <w:proofErr w:type="spellStart"/>
      <w:r w:rsidR="00E31038" w:rsidRPr="00E31038">
        <w:rPr>
          <w:rFonts w:ascii="TH SarabunPSK" w:hAnsi="TH SarabunPSK" w:cs="TH SarabunPSK"/>
          <w:cs/>
        </w:rPr>
        <w:t>ภิ</w:t>
      </w:r>
      <w:proofErr w:type="spellEnd"/>
      <w:r w:rsidR="00E31038" w:rsidRPr="00E31038">
        <w:rPr>
          <w:rFonts w:ascii="TH SarabunPSK" w:hAnsi="TH SarabunPSK" w:cs="TH SarabunPSK"/>
          <w:cs/>
        </w:rPr>
        <w:t>บาล และด้านเศรษฐกิจสุขภาพ การพัฒนาศักยภาพบุคลากรใน</w:t>
      </w:r>
      <w:r w:rsidR="00F75441" w:rsidRPr="00F75441">
        <w:rPr>
          <w:rFonts w:ascii="TH SarabunPSK" w:hAnsi="TH SarabunPSK" w:cs="TH SarabunPSK"/>
          <w:cs/>
        </w:rPr>
        <w:t>การจัดการระบบยา</w:t>
      </w:r>
      <w:r w:rsidR="00191C85">
        <w:rPr>
          <w:rFonts w:ascii="TH SarabunPSK" w:hAnsi="TH SarabunPSK" w:cs="TH SarabunPSK" w:hint="cs"/>
          <w:cs/>
        </w:rPr>
        <w:t xml:space="preserve">ในหน่วยบริการปฐมภูมิ </w:t>
      </w:r>
      <w:r w:rsidR="00E31038" w:rsidRPr="00E31038">
        <w:rPr>
          <w:rFonts w:ascii="TH SarabunPSK" w:hAnsi="TH SarabunPSK" w:cs="TH SarabunPSK"/>
          <w:cs/>
        </w:rPr>
        <w:t>จึงเป็นกลไกสำคัญในการยกระดับคุณภาพบริการให้มีมาตรฐาน ปลอดภัย และมีประสิทธิภาพ</w:t>
      </w:r>
    </w:p>
    <w:p w14:paraId="1960089C" w14:textId="77777777" w:rsidR="006016CF" w:rsidRPr="006016CF" w:rsidRDefault="00CC10FC" w:rsidP="006016CF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31038" w:rsidRPr="00E31038">
        <w:rPr>
          <w:rFonts w:ascii="TH SarabunPSK" w:hAnsi="TH SarabunPSK" w:cs="TH SarabunPSK"/>
          <w:cs/>
        </w:rPr>
        <w:t>จากผลการตรวจประเมิน</w:t>
      </w:r>
      <w:r w:rsidR="00191C85">
        <w:rPr>
          <w:rFonts w:ascii="TH SarabunPSK" w:hAnsi="TH SarabunPSK" w:cs="TH SarabunPSK" w:hint="cs"/>
          <w:cs/>
        </w:rPr>
        <w:t xml:space="preserve">คุณภาพมาตรฐานบริการสุขภาพปฐมภูมิ </w:t>
      </w:r>
      <w:r w:rsidR="00E31038" w:rsidRPr="00E31038">
        <w:rPr>
          <w:rFonts w:ascii="TH SarabunPSK" w:hAnsi="TH SarabunPSK" w:cs="TH SarabunPSK"/>
          <w:cs/>
        </w:rPr>
        <w:t xml:space="preserve">ในปีงบประมาณ </w:t>
      </w:r>
      <w:r w:rsidR="00E31038" w:rsidRPr="00E31038">
        <w:rPr>
          <w:rFonts w:ascii="TH SarabunPSK" w:hAnsi="TH SarabunPSK" w:cs="TH SarabunPSK"/>
        </w:rPr>
        <w:t xml:space="preserve">2567 </w:t>
      </w:r>
      <w:r w:rsidR="00E31038" w:rsidRPr="00E31038">
        <w:rPr>
          <w:rFonts w:ascii="TH SarabunPSK" w:hAnsi="TH SarabunPSK" w:cs="TH SarabunPSK"/>
          <w:cs/>
        </w:rPr>
        <w:t xml:space="preserve">ที่ผ่านมา </w:t>
      </w:r>
      <w:r w:rsidR="00191C85">
        <w:rPr>
          <w:rFonts w:ascii="TH SarabunPSK" w:hAnsi="TH SarabunPSK" w:cs="TH SarabunPSK" w:hint="cs"/>
          <w:cs/>
        </w:rPr>
        <w:t xml:space="preserve">ในหมวดที่ </w:t>
      </w:r>
      <w:r w:rsidR="00191C85">
        <w:rPr>
          <w:rFonts w:ascii="TH SarabunPSK" w:hAnsi="TH SarabunPSK" w:cs="TH SarabunPSK"/>
        </w:rPr>
        <w:t xml:space="preserve">1 </w:t>
      </w:r>
      <w:r w:rsidR="00191C85">
        <w:rPr>
          <w:rFonts w:ascii="TH SarabunPSK" w:hAnsi="TH SarabunPSK" w:cs="TH SarabunPSK" w:hint="cs"/>
          <w:cs/>
        </w:rPr>
        <w:t xml:space="preserve">ส่วนที่ </w:t>
      </w:r>
      <w:r w:rsidR="00191C85">
        <w:rPr>
          <w:rFonts w:ascii="TH SarabunPSK" w:hAnsi="TH SarabunPSK" w:cs="TH SarabunPSK"/>
        </w:rPr>
        <w:t xml:space="preserve">7 </w:t>
      </w:r>
      <w:r w:rsidR="00191C85">
        <w:rPr>
          <w:rFonts w:ascii="TH SarabunPSK" w:hAnsi="TH SarabunPSK" w:cs="TH SarabunPSK" w:hint="cs"/>
          <w:cs/>
        </w:rPr>
        <w:t>ด้านการจัด</w:t>
      </w:r>
      <w:r w:rsidR="00F75441">
        <w:rPr>
          <w:rFonts w:ascii="TH SarabunPSK" w:hAnsi="TH SarabunPSK" w:cs="TH SarabunPSK" w:hint="cs"/>
          <w:cs/>
        </w:rPr>
        <w:t xml:space="preserve">บริการเภสัชกรรมและงานคุ้มครองผู้บริโภคด้านสุขภาพ </w:t>
      </w:r>
      <w:r w:rsidRPr="00E31038">
        <w:rPr>
          <w:rFonts w:ascii="TH SarabunPSK" w:hAnsi="TH SarabunPSK" w:cs="TH SarabunPSK"/>
          <w:cs/>
        </w:rPr>
        <w:t>พบว่ายังมีช่องว่างในการดำเนินงานด้านการจัดบริการเภสัชกรรมในหน่วยบริการปฐมภูมิ</w:t>
      </w:r>
      <w:r w:rsidR="00F75441">
        <w:rPr>
          <w:rFonts w:ascii="TH SarabunPSK" w:hAnsi="TH SarabunPSK" w:cs="TH SarabunPSK" w:hint="cs"/>
          <w:cs/>
        </w:rPr>
        <w:t>ของ</w:t>
      </w:r>
      <w:proofErr w:type="spellStart"/>
      <w:r w:rsidR="00F75441" w:rsidRPr="00F75441">
        <w:rPr>
          <w:rFonts w:ascii="TH SarabunPSK" w:hAnsi="TH SarabunPSK" w:cs="TH SarabunPSK"/>
          <w:cs/>
        </w:rPr>
        <w:t>คปส</w:t>
      </w:r>
      <w:proofErr w:type="spellEnd"/>
      <w:r w:rsidR="00F75441" w:rsidRPr="00F75441">
        <w:rPr>
          <w:rFonts w:ascii="TH SarabunPSK" w:hAnsi="TH SarabunPSK" w:cs="TH SarabunPSK"/>
          <w:cs/>
        </w:rPr>
        <w:t xml:space="preserve">อ.พร้าว </w:t>
      </w:r>
      <w:r w:rsidR="00E31038" w:rsidRPr="00E31038">
        <w:rPr>
          <w:rFonts w:ascii="TH SarabunPSK" w:hAnsi="TH SarabunPSK" w:cs="TH SarabunPSK"/>
          <w:cs/>
        </w:rPr>
        <w:t xml:space="preserve">ในประเด็นสำคัญ </w:t>
      </w:r>
      <w:r w:rsidR="00E31038" w:rsidRPr="00E31038">
        <w:rPr>
          <w:rFonts w:ascii="TH SarabunPSK" w:hAnsi="TH SarabunPSK" w:cs="TH SarabunPSK"/>
        </w:rPr>
        <w:t xml:space="preserve">3 </w:t>
      </w:r>
      <w:r w:rsidR="00E31038" w:rsidRPr="00E31038">
        <w:rPr>
          <w:rFonts w:ascii="TH SarabunPSK" w:hAnsi="TH SarabunPSK" w:cs="TH SarabunPSK"/>
          <w:cs/>
        </w:rPr>
        <w:t>ด้าน ได้แก่ การพัฒนาระบบการควบคุมและเบิกจ่ายเวชภัณฑ์ให้มีประสิทธิภาพ การส่งเสริมการใช้ยาอย่างสมเหตุผลและปลอดภัย และการพัฒนาระบบการเฝ้าระวังและรายงานอุบัติการณ์ความคลาดเคลื่อนทางยา จึงมีความจำเป็นอย่างยิ่งในการจัดการอบรม</w:t>
      </w:r>
      <w:r w:rsidR="006016CF" w:rsidRPr="006016CF">
        <w:rPr>
          <w:rFonts w:ascii="TH SarabunPSK" w:hAnsi="TH SarabunPSK" w:cs="TH SarabunPSK"/>
          <w:cs/>
        </w:rPr>
        <w:t>เสริมสร้างศักยภาพการจัดบริการเภสัชกรรมในหน่วยบริการปฐมภูมิ</w:t>
      </w:r>
    </w:p>
    <w:p w14:paraId="07F3F5F2" w14:textId="14370524" w:rsidR="00E31038" w:rsidRDefault="006016CF" w:rsidP="006016CF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 w:hint="cs"/>
          <w:cs/>
        </w:rPr>
      </w:pPr>
      <w:proofErr w:type="spellStart"/>
      <w:r w:rsidRPr="006016CF">
        <w:rPr>
          <w:rFonts w:ascii="TH SarabunPSK" w:hAnsi="TH SarabunPSK" w:cs="TH SarabunPSK"/>
          <w:cs/>
        </w:rPr>
        <w:t>คป</w:t>
      </w:r>
      <w:proofErr w:type="spellEnd"/>
      <w:r w:rsidRPr="006016CF">
        <w:rPr>
          <w:rFonts w:ascii="TH SarabunPSK" w:hAnsi="TH SarabunPSK" w:cs="TH SarabunPSK"/>
          <w:cs/>
        </w:rPr>
        <w:t>สอ.พร้าว ประจำปีงบประมาณ 2568</w:t>
      </w:r>
    </w:p>
    <w:p w14:paraId="10A6D7EE" w14:textId="7FF9364E" w:rsidR="00E31038" w:rsidRPr="00E31038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31038" w:rsidRPr="00E31038">
        <w:rPr>
          <w:rFonts w:ascii="TH SarabunPSK" w:hAnsi="TH SarabunPSK" w:cs="TH SarabunPSK"/>
          <w:cs/>
        </w:rPr>
        <w:t>การดำเนินการดังกล่าวจะอยู่ภายใต้กรอบ 12 แผนงาน 28 โครงการ และ 35 ตัวชี้วัดของกระทรวงสาธารณสุข โดยมุ่งหวังให้เกิดการพัฒนาอย่างต่อเนื่องและยั่งยืน ผ่านการสร้างเครือข่ายการสนับสนุนทางวิชาการระหว่างเภสัชกรโรงพยาบาลแม่ข่ายและ รพ.สต. เพื่อยกระดับคุณภาพการบริการด้านยา ส่งเสริมความปลอดภัยของผู้รับบริการ และเพิ่มการเข้าถึงบริการสุขภาพที่มีคุณภาพของประชาชนในพื้นที่ผ่านเครือข่ายบริการสุขภาพปฐมภูมิ</w:t>
      </w:r>
    </w:p>
    <w:p w14:paraId="7A184ACE" w14:textId="77777777" w:rsidR="00BB57D7" w:rsidRDefault="00BB57D7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</w:p>
    <w:p w14:paraId="5FA8F3AE" w14:textId="607A16BC" w:rsidR="009258D2" w:rsidRPr="00593173" w:rsidRDefault="00533180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9258D2" w:rsidRPr="00593173">
        <w:rPr>
          <w:rFonts w:ascii="TH SarabunPSK" w:hAnsi="TH SarabunPSK" w:cs="TH SarabunPSK"/>
          <w:b/>
          <w:bCs/>
          <w:cs/>
        </w:rPr>
        <w:t>. วัตถุประสงค์</w:t>
      </w:r>
    </w:p>
    <w:p w14:paraId="0BC3FB21" w14:textId="64B20DF8" w:rsidR="00CC10FC" w:rsidRPr="00CC10FC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2.1 </w:t>
      </w:r>
      <w:r>
        <w:rPr>
          <w:rFonts w:ascii="TH SarabunPSK" w:hAnsi="TH SarabunPSK" w:cs="TH SarabunPSK" w:hint="cs"/>
          <w:cs/>
        </w:rPr>
        <w:t>เ</w:t>
      </w:r>
      <w:r w:rsidRPr="00CC10FC">
        <w:rPr>
          <w:rFonts w:ascii="TH SarabunPSK" w:hAnsi="TH SarabunPSK" w:cs="TH SarabunPSK"/>
          <w:cs/>
        </w:rPr>
        <w:t>พื่อพัฒนาระบบการควบคุมและเบิกจ่ายเวชภัณฑ์ในหน่วยบริการปฐมภูมิให้มีประสิทธิภาพและได้มาตรฐาน</w:t>
      </w:r>
    </w:p>
    <w:p w14:paraId="7885CDDE" w14:textId="1DCEE0FA" w:rsidR="00CC10FC" w:rsidRPr="00CC10FC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2.2 </w:t>
      </w:r>
      <w:r w:rsidRPr="00CC10FC">
        <w:rPr>
          <w:rFonts w:ascii="TH SarabunPSK" w:hAnsi="TH SarabunPSK" w:cs="TH SarabunPSK"/>
          <w:cs/>
        </w:rPr>
        <w:t>เพื่อส่งเสริมการใช้ยาอย่างสมเหตุผลและปลอดภัยในหน่วยบริการปฐมภูมิ</w:t>
      </w:r>
    </w:p>
    <w:p w14:paraId="4037B649" w14:textId="0526BC1D" w:rsidR="00CC10FC" w:rsidRPr="00F75441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</w:rPr>
        <w:tab/>
        <w:t xml:space="preserve">2.3 </w:t>
      </w:r>
      <w:r w:rsidRPr="00CC10FC">
        <w:rPr>
          <w:rFonts w:ascii="TH SarabunPSK" w:hAnsi="TH SarabunPSK" w:cs="TH SarabunPSK"/>
          <w:cs/>
        </w:rPr>
        <w:t>เพื่อพัฒนาระบบเฝ้าระวังและรายงานอุบัติการณ์ความคลาดเคลื่อนทางยาในหน่วยบริการ</w:t>
      </w:r>
      <w:r w:rsidRPr="00F75441">
        <w:rPr>
          <w:rFonts w:ascii="TH SarabunPSK" w:hAnsi="TH SarabunPSK" w:cs="TH SarabunPSK"/>
          <w:spacing w:val="-10"/>
          <w:cs/>
        </w:rPr>
        <w:t>ปฐมภูมิ</w:t>
      </w:r>
    </w:p>
    <w:p w14:paraId="2570D08F" w14:textId="32414CF0" w:rsidR="00CC10FC" w:rsidRPr="00CC10FC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2.4 </w:t>
      </w:r>
      <w:r w:rsidRPr="00CC10FC">
        <w:rPr>
          <w:rFonts w:ascii="TH SarabunPSK" w:hAnsi="TH SarabunPSK" w:cs="TH SarabunPSK"/>
          <w:cs/>
        </w:rPr>
        <w:t>เพื่อสร้างเครือข่ายการสนับสนุนทางวิชาการด้านเภสัชกรรม</w:t>
      </w:r>
      <w:r>
        <w:rPr>
          <w:rFonts w:ascii="TH SarabunPSK" w:hAnsi="TH SarabunPSK" w:cs="TH SarabunPSK"/>
        </w:rPr>
        <w:t xml:space="preserve"> </w:t>
      </w:r>
      <w:r w:rsidRPr="00CC10FC">
        <w:rPr>
          <w:rFonts w:ascii="TH SarabunPSK" w:hAnsi="TH SarabunPSK" w:cs="TH SarabunPSK"/>
          <w:cs/>
        </w:rPr>
        <w:t>ระหว่างโรงพยาบาลแม่ข่ายและหน่วยบริการปฐมภูมิ</w:t>
      </w:r>
    </w:p>
    <w:p w14:paraId="6891DCFD" w14:textId="3ED7C8ED" w:rsidR="00CC10FC" w:rsidRDefault="00CC10F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14:paraId="2674A2B9" w14:textId="77777777" w:rsidR="00A554EC" w:rsidRDefault="00A554E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14:paraId="5D7FD65E" w14:textId="70050ABB" w:rsidR="00A554EC" w:rsidRDefault="00A554E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3211C54" wp14:editId="0A4F93D3">
            <wp:simplePos x="0" y="0"/>
            <wp:positionH relativeFrom="margin">
              <wp:posOffset>-571500</wp:posOffset>
            </wp:positionH>
            <wp:positionV relativeFrom="paragraph">
              <wp:posOffset>-162560</wp:posOffset>
            </wp:positionV>
            <wp:extent cx="24580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7" y="21438"/>
                <wp:lineTo x="21427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045E5" w14:textId="77777777" w:rsidR="00A554EC" w:rsidRDefault="00A554E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14:paraId="3DCD62E4" w14:textId="77777777" w:rsidR="00A554EC" w:rsidRDefault="00A554EC" w:rsidP="00191C85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14:paraId="3A9D013C" w14:textId="0CBD87A5" w:rsidR="00A554EC" w:rsidRPr="002714A8" w:rsidRDefault="00A554EC" w:rsidP="00A554EC">
      <w:pPr>
        <w:tabs>
          <w:tab w:val="left" w:pos="567"/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 w:hint="cs"/>
          <w:b/>
          <w:bCs/>
          <w:cs/>
        </w:rPr>
      </w:pPr>
      <w:r w:rsidRPr="002714A8">
        <w:rPr>
          <w:rFonts w:ascii="TH SarabunPSK" w:hAnsi="TH SarabunPSK" w:cs="TH SarabunPSK"/>
          <w:b/>
          <w:bCs/>
        </w:rPr>
        <w:t xml:space="preserve">3. </w:t>
      </w:r>
      <w:r w:rsidRPr="002714A8">
        <w:rPr>
          <w:rFonts w:ascii="TH SarabunPSK" w:hAnsi="TH SarabunPSK" w:cs="TH SarabunPSK" w:hint="cs"/>
          <w:b/>
          <w:bCs/>
          <w:cs/>
        </w:rPr>
        <w:t>กลุ่มเป้าหมาย...</w:t>
      </w:r>
    </w:p>
    <w:p w14:paraId="6630A9CE" w14:textId="4D2986EF" w:rsidR="009258D2" w:rsidRPr="00593173" w:rsidRDefault="00533180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516EF9" w:rsidRPr="00593173">
        <w:rPr>
          <w:rFonts w:ascii="TH SarabunPSK" w:hAnsi="TH SarabunPSK" w:cs="TH SarabunPSK"/>
          <w:b/>
          <w:bCs/>
          <w:cs/>
        </w:rPr>
        <w:t>กลุ่ม</w:t>
      </w:r>
      <w:r w:rsidR="009258D2" w:rsidRPr="00593173">
        <w:rPr>
          <w:rFonts w:ascii="TH SarabunPSK" w:hAnsi="TH SarabunPSK" w:cs="TH SarabunPSK"/>
          <w:b/>
          <w:bCs/>
          <w:cs/>
        </w:rPr>
        <w:t>เป้าหมาย</w:t>
      </w:r>
    </w:p>
    <w:p w14:paraId="062F1A97" w14:textId="6ADE73C8" w:rsidR="000B4240" w:rsidRPr="000B4240" w:rsidRDefault="009A418D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B4240">
        <w:rPr>
          <w:rFonts w:ascii="TH SarabunPSK" w:hAnsi="TH SarabunPSK" w:cs="TH SarabunPSK" w:hint="cs"/>
          <w:cs/>
        </w:rPr>
        <w:t>พยาบาลและ</w:t>
      </w:r>
      <w:r w:rsidR="000B4240" w:rsidRPr="000B4240">
        <w:rPr>
          <w:rFonts w:ascii="TH SarabunPSK" w:hAnsi="TH SarabunPSK" w:cs="TH SarabunPSK"/>
          <w:cs/>
        </w:rPr>
        <w:t>เจ้าหน้าที่</w:t>
      </w:r>
      <w:r>
        <w:rPr>
          <w:rFonts w:ascii="TH SarabunPSK" w:hAnsi="TH SarabunPSK" w:cs="TH SarabunPSK" w:hint="cs"/>
          <w:cs/>
        </w:rPr>
        <w:t>หน่วยบริการปฐมภูมิ</w:t>
      </w:r>
      <w:r w:rsidR="000B4240" w:rsidRPr="000B424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ในพื้นที่</w:t>
      </w:r>
      <w:r w:rsidR="000B4240" w:rsidRPr="000B4240">
        <w:rPr>
          <w:rFonts w:ascii="TH SarabunPSK" w:hAnsi="TH SarabunPSK" w:cs="TH SarabunPSK"/>
          <w:cs/>
        </w:rPr>
        <w:t xml:space="preserve">อำเภอพร้าว จำนวน </w:t>
      </w:r>
      <w:r w:rsidR="008205A3">
        <w:rPr>
          <w:rFonts w:ascii="TH SarabunPSK" w:hAnsi="TH SarabunPSK" w:cs="TH SarabunPSK"/>
        </w:rPr>
        <w:t>24</w:t>
      </w:r>
      <w:r w:rsidR="000B4240" w:rsidRPr="000B4240">
        <w:rPr>
          <w:rFonts w:ascii="TH SarabunPSK" w:hAnsi="TH SarabunPSK" w:cs="TH SarabunPSK"/>
          <w:cs/>
        </w:rPr>
        <w:t xml:space="preserve"> คน</w:t>
      </w:r>
    </w:p>
    <w:p w14:paraId="7970F4E0" w14:textId="4AABD3D8" w:rsidR="005B4B4F" w:rsidRDefault="005B4B4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6431803D" w14:textId="0A94D654" w:rsidR="00EE0DF7" w:rsidRPr="00EE0DF7" w:rsidRDefault="00EE0DF7" w:rsidP="00EE0DF7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 w:rsidRPr="00EE0DF7">
        <w:rPr>
          <w:rFonts w:ascii="TH SarabunPSK" w:hAnsi="TH SarabunPSK" w:cs="TH SarabunPSK" w:hint="cs"/>
          <w:b/>
          <w:bCs/>
          <w:cs/>
        </w:rPr>
        <w:t>4</w:t>
      </w:r>
      <w:r w:rsidRPr="00EE0DF7">
        <w:rPr>
          <w:rFonts w:ascii="TH SarabunPSK" w:hAnsi="TH SarabunPSK" w:cs="TH SarabunPSK"/>
          <w:b/>
          <w:bCs/>
          <w:cs/>
        </w:rPr>
        <w:t xml:space="preserve">. </w:t>
      </w:r>
      <w:r w:rsidRPr="00EE0DF7">
        <w:rPr>
          <w:rFonts w:ascii="TH SarabunPSK" w:hAnsi="TH SarabunPSK" w:cs="TH SarabunPSK" w:hint="cs"/>
          <w:b/>
          <w:bCs/>
          <w:cs/>
        </w:rPr>
        <w:t>พื้นที่</w:t>
      </w:r>
      <w:r w:rsidRPr="00EE0DF7">
        <w:rPr>
          <w:rFonts w:ascii="TH SarabunPSK" w:hAnsi="TH SarabunPSK" w:cs="TH SarabunPSK"/>
          <w:b/>
          <w:bCs/>
          <w:cs/>
        </w:rPr>
        <w:t>ดำเนินงาน</w:t>
      </w:r>
    </w:p>
    <w:p w14:paraId="5A119932" w14:textId="509E26E9" w:rsidR="00EE0DF7" w:rsidRPr="00EE0DF7" w:rsidRDefault="00EE0DF7" w:rsidP="00EE0DF7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EE0DF7">
        <w:rPr>
          <w:rFonts w:ascii="TH SarabunPSK" w:hAnsi="TH SarabunPSK" w:cs="TH SarabunPSK" w:hint="cs"/>
          <w:cs/>
        </w:rPr>
        <w:t xml:space="preserve"> </w:t>
      </w:r>
      <w:r w:rsidRPr="00EE0DF7">
        <w:rPr>
          <w:rFonts w:ascii="TH SarabunPSK" w:hAnsi="TH SarabunPSK" w:cs="TH SarabunPSK"/>
          <w:cs/>
        </w:rPr>
        <w:tab/>
      </w:r>
      <w:r w:rsidR="0020083C">
        <w:rPr>
          <w:rFonts w:ascii="TH SarabunPSK" w:hAnsi="TH SarabunPSK" w:cs="TH SarabunPSK" w:hint="cs"/>
          <w:cs/>
        </w:rPr>
        <w:t xml:space="preserve">โรงพยาบาลพร้าว </w:t>
      </w:r>
      <w:r w:rsidRPr="00EE0DF7">
        <w:rPr>
          <w:rFonts w:ascii="TH SarabunPSK" w:hAnsi="TH SarabunPSK" w:cs="TH SarabunPSK"/>
          <w:cs/>
        </w:rPr>
        <w:t>อำเภอพร้าว จังหวัดเชียงใหม่</w:t>
      </w:r>
    </w:p>
    <w:p w14:paraId="514E79C9" w14:textId="77777777" w:rsidR="004219FA" w:rsidRDefault="004219FA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6617C499" w14:textId="5A3F40E6" w:rsidR="00A71EDB" w:rsidRPr="00593173" w:rsidRDefault="00B3110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A71EDB" w:rsidRPr="00593173">
        <w:rPr>
          <w:rFonts w:ascii="TH SarabunPSK" w:hAnsi="TH SarabunPSK" w:cs="TH SarabunPSK"/>
          <w:b/>
          <w:bCs/>
          <w:cs/>
        </w:rPr>
        <w:t>กิจกรรม และกระบวนการดำเนินงาน</w:t>
      </w:r>
      <w:r w:rsidR="00A71EDB" w:rsidRPr="00593173">
        <w:rPr>
          <w:rFonts w:ascii="TH SarabunPSK" w:hAnsi="TH SarabunPSK" w:cs="TH SarabunPSK"/>
          <w:b/>
          <w:bCs/>
        </w:rPr>
        <w:t xml:space="preserve">   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 </w:t>
      </w:r>
    </w:p>
    <w:p w14:paraId="7EAD3149" w14:textId="0B090B20" w:rsidR="003E7BA1" w:rsidRPr="0021326B" w:rsidRDefault="00191C85" w:rsidP="0021326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3E7BA1">
        <w:rPr>
          <w:rFonts w:ascii="TH SarabunPSK" w:eastAsia="Calibri" w:hAnsi="TH SarabunPSK" w:cs="TH SarabunPSK"/>
        </w:rPr>
        <w:t>5</w:t>
      </w:r>
      <w:r w:rsidR="003E7BA1" w:rsidRPr="003E7BA1">
        <w:rPr>
          <w:rFonts w:ascii="TH SarabunPSK" w:eastAsia="Calibri" w:hAnsi="TH SarabunPSK" w:cs="TH SarabunPSK"/>
        </w:rPr>
        <w:t xml:space="preserve">.1 </w:t>
      </w:r>
      <w:bookmarkStart w:id="0" w:name="_Hlk182226598"/>
      <w:bookmarkStart w:id="1" w:name="_Hlk182295449"/>
      <w:r w:rsidR="003E7BA1" w:rsidRPr="003E7BA1">
        <w:rPr>
          <w:rFonts w:ascii="TH SarabunPSK" w:eastAsia="Calibri" w:hAnsi="TH SarabunPSK" w:cs="TH SarabunPSK"/>
          <w:cs/>
        </w:rPr>
        <w:t>การอบรม</w:t>
      </w:r>
      <w:bookmarkEnd w:id="0"/>
      <w:r w:rsidR="0021326B" w:rsidRPr="0021326B">
        <w:rPr>
          <w:rFonts w:ascii="TH SarabunPSK" w:eastAsia="Calibri" w:hAnsi="TH SarabunPSK" w:cs="TH SarabunPSK"/>
          <w:sz w:val="24"/>
          <w:cs/>
        </w:rPr>
        <w:t>เสริมสร้างศักยภาพการจัดบริการเภสัชกรรมในหน่วยบริการปฐมภูมิ</w:t>
      </w:r>
      <w:r w:rsidR="0021326B">
        <w:rPr>
          <w:rFonts w:ascii="TH SarabunPSK" w:eastAsia="Calibri" w:hAnsi="TH SarabunPSK" w:cs="TH SarabunPSK"/>
          <w:sz w:val="24"/>
        </w:rPr>
        <w:t xml:space="preserve"> </w:t>
      </w:r>
      <w:proofErr w:type="spellStart"/>
      <w:proofErr w:type="gramStart"/>
      <w:r w:rsidR="0021326B" w:rsidRPr="0021326B">
        <w:rPr>
          <w:rFonts w:ascii="TH SarabunPSK" w:eastAsia="Calibri" w:hAnsi="TH SarabunPSK" w:cs="TH SarabunPSK"/>
          <w:sz w:val="24"/>
          <w:cs/>
        </w:rPr>
        <w:t>คป</w:t>
      </w:r>
      <w:proofErr w:type="spellEnd"/>
      <w:r w:rsidR="0021326B" w:rsidRPr="0021326B">
        <w:rPr>
          <w:rFonts w:ascii="TH SarabunPSK" w:eastAsia="Calibri" w:hAnsi="TH SarabunPSK" w:cs="TH SarabunPSK"/>
          <w:sz w:val="24"/>
          <w:cs/>
        </w:rPr>
        <w:t>สอ.พร้าว</w:t>
      </w:r>
      <w:proofErr w:type="gramEnd"/>
      <w:r w:rsidR="0021326B" w:rsidRPr="0021326B">
        <w:rPr>
          <w:rFonts w:ascii="TH SarabunPSK" w:eastAsia="Calibri" w:hAnsi="TH SarabunPSK" w:cs="TH SarabunPSK"/>
          <w:sz w:val="24"/>
          <w:cs/>
        </w:rPr>
        <w:t xml:space="preserve"> </w:t>
      </w:r>
      <w:r w:rsidR="0021326B" w:rsidRPr="0021326B">
        <w:rPr>
          <w:rFonts w:ascii="TH SarabunPSK" w:eastAsia="Calibri" w:hAnsi="TH SarabunPSK" w:cs="TH SarabunPSK"/>
          <w:cs/>
        </w:rPr>
        <w:t xml:space="preserve">ประจำปีงบประมาณ </w:t>
      </w:r>
      <w:r w:rsidR="0021326B" w:rsidRPr="0021326B">
        <w:rPr>
          <w:rFonts w:ascii="TH SarabunPSK" w:eastAsia="Calibri" w:hAnsi="TH SarabunPSK" w:cs="TH SarabunPSK"/>
        </w:rPr>
        <w:t>2568</w:t>
      </w:r>
    </w:p>
    <w:bookmarkEnd w:id="1"/>
    <w:p w14:paraId="162AF55C" w14:textId="652D618B" w:rsidR="0021326B" w:rsidRPr="00BF1160" w:rsidRDefault="00BF1160" w:rsidP="0021326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 w:hint="cs"/>
          <w:cs/>
        </w:rPr>
      </w:pPr>
      <w:r>
        <w:rPr>
          <w:rFonts w:ascii="TH SarabunPSK" w:eastAsia="Calibri" w:hAnsi="TH SarabunPSK" w:cs="TH SarabunPSK"/>
          <w:sz w:val="24"/>
        </w:rPr>
        <w:tab/>
      </w:r>
      <w:r>
        <w:rPr>
          <w:rFonts w:ascii="TH SarabunPSK" w:eastAsia="Calibri" w:hAnsi="TH SarabunPSK" w:cs="TH SarabunPSK"/>
        </w:rPr>
        <w:t xml:space="preserve">5.2 </w:t>
      </w:r>
      <w:r>
        <w:rPr>
          <w:rFonts w:ascii="TH SarabunPSK" w:eastAsia="Calibri" w:hAnsi="TH SarabunPSK" w:cs="TH SarabunPSK" w:hint="cs"/>
          <w:cs/>
        </w:rPr>
        <w:t>ติดตามและประเมินผล</w:t>
      </w:r>
      <w:r w:rsidR="00B90FB7">
        <w:rPr>
          <w:rFonts w:ascii="TH SarabunPSK" w:eastAsia="Calibri" w:hAnsi="TH SarabunPSK" w:cs="TH SarabunPSK" w:hint="cs"/>
          <w:cs/>
        </w:rPr>
        <w:t xml:space="preserve"> รายงาน</w:t>
      </w:r>
      <w:r>
        <w:rPr>
          <w:rFonts w:ascii="TH SarabunPSK" w:eastAsia="Calibri" w:hAnsi="TH SarabunPSK" w:cs="TH SarabunPSK" w:hint="cs"/>
          <w:cs/>
        </w:rPr>
        <w:t>การ</w:t>
      </w:r>
      <w:r w:rsidR="001002C5">
        <w:rPr>
          <w:rFonts w:ascii="TH SarabunPSK" w:eastAsia="Calibri" w:hAnsi="TH SarabunPSK" w:cs="TH SarabunPSK" w:hint="cs"/>
          <w:cs/>
        </w:rPr>
        <w:t>พัฒนางานด้านการจัดบริการเภสัชกรรมในหน่วยบริการปฐมภูมิ</w:t>
      </w:r>
      <w:r w:rsidR="00CE7D38">
        <w:rPr>
          <w:rFonts w:ascii="TH SarabunPSK" w:eastAsia="Calibri" w:hAnsi="TH SarabunPSK" w:cs="TH SarabunPSK" w:hint="cs"/>
          <w:cs/>
        </w:rPr>
        <w:t xml:space="preserve"> หลังกระบวนการอบรม</w:t>
      </w:r>
    </w:p>
    <w:p w14:paraId="45877B59" w14:textId="5EE75007" w:rsidR="002F1EA8" w:rsidRPr="00FA5F36" w:rsidRDefault="002F1EA8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 w:rsidRPr="00FA5F36">
        <w:rPr>
          <w:rFonts w:ascii="TH SarabunPSK" w:eastAsia="Calibri" w:hAnsi="TH SarabunPSK" w:cs="TH SarabunPSK"/>
          <w:cs/>
        </w:rPr>
        <w:tab/>
      </w:r>
    </w:p>
    <w:p w14:paraId="6A92EA79" w14:textId="7DE43201" w:rsidR="002F1EA8" w:rsidRDefault="00B3110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B74602" w:rsidRPr="00593173">
        <w:rPr>
          <w:rFonts w:ascii="TH SarabunPSK" w:hAnsi="TH SarabunPSK" w:cs="TH SarabunPSK"/>
          <w:b/>
          <w:bCs/>
          <w:cs/>
        </w:rPr>
        <w:t>. ตัวชี้วัดความสำเร็จของโครงการ</w:t>
      </w:r>
    </w:p>
    <w:p w14:paraId="5138D7EC" w14:textId="70F994C8" w:rsidR="00B55890" w:rsidRPr="00B55890" w:rsidRDefault="00DE320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55890">
        <w:rPr>
          <w:rFonts w:ascii="TH SarabunPSK" w:hAnsi="TH SarabunPSK" w:cs="TH SarabunPSK"/>
        </w:rPr>
        <w:t>6.</w:t>
      </w:r>
      <w:r w:rsidR="00B55890" w:rsidRPr="00B55890">
        <w:rPr>
          <w:rFonts w:ascii="TH SarabunPSK" w:hAnsi="TH SarabunPSK" w:cs="TH SarabunPSK"/>
        </w:rPr>
        <w:t xml:space="preserve">1 </w:t>
      </w:r>
      <w:r w:rsidR="00B55890" w:rsidRPr="00B55890">
        <w:rPr>
          <w:rFonts w:ascii="TH SarabunPSK" w:hAnsi="TH SarabunPSK" w:cs="TH SarabunPSK"/>
          <w:cs/>
        </w:rPr>
        <w:t>ตัวชี้วัดด้านการพัฒนาระบบควบคุมและเบิกจ่ายเวชภัณฑ์</w:t>
      </w:r>
    </w:p>
    <w:p w14:paraId="0CC04850" w14:textId="560A0EBC" w:rsidR="00B55890" w:rsidRPr="00B55890" w:rsidRDefault="00B55890" w:rsidP="00DE320F">
      <w:pPr>
        <w:pStyle w:val="a9"/>
        <w:numPr>
          <w:ilvl w:val="1"/>
          <w:numId w:val="21"/>
        </w:numPr>
        <w:tabs>
          <w:tab w:val="left" w:pos="567"/>
          <w:tab w:val="left" w:pos="851"/>
          <w:tab w:val="left" w:pos="1134"/>
          <w:tab w:val="left" w:pos="1418"/>
        </w:tabs>
        <w:ind w:left="709" w:firstLine="142"/>
        <w:rPr>
          <w:rFonts w:ascii="TH SarabunPSK" w:hAnsi="TH SarabunPSK" w:cs="TH SarabunPSK"/>
          <w:szCs w:val="32"/>
        </w:rPr>
      </w:pPr>
      <w:r w:rsidRPr="00B55890">
        <w:rPr>
          <w:rFonts w:ascii="TH SarabunPSK" w:hAnsi="TH SarabunPSK" w:cs="TH SarabunPSK"/>
          <w:szCs w:val="32"/>
          <w:cs/>
        </w:rPr>
        <w:t xml:space="preserve">ร้อยละ </w:t>
      </w:r>
      <w:r w:rsidRPr="00B55890">
        <w:rPr>
          <w:rFonts w:ascii="TH SarabunPSK" w:hAnsi="TH SarabunPSK" w:cs="TH SarabunPSK"/>
          <w:szCs w:val="32"/>
        </w:rPr>
        <w:t>100</w:t>
      </w:r>
      <w:r w:rsidRPr="00B55890">
        <w:rPr>
          <w:rFonts w:ascii="TH SarabunPSK" w:hAnsi="TH SarabunPSK" w:cs="TH SarabunPSK"/>
          <w:szCs w:val="32"/>
          <w:cs/>
        </w:rPr>
        <w:t xml:space="preserve"> ของหน่วยบริการปฐมภูมิมีระบบการควบคุมและเบิกจ่ายเวชภัณฑ์ตามมาตรฐาน</w:t>
      </w:r>
    </w:p>
    <w:p w14:paraId="47A2D4CB" w14:textId="0CE86FFB" w:rsidR="00B55890" w:rsidRPr="00B55890" w:rsidRDefault="00B55890" w:rsidP="00DE320F">
      <w:pPr>
        <w:pStyle w:val="a9"/>
        <w:numPr>
          <w:ilvl w:val="1"/>
          <w:numId w:val="21"/>
        </w:numPr>
        <w:tabs>
          <w:tab w:val="left" w:pos="567"/>
          <w:tab w:val="left" w:pos="851"/>
          <w:tab w:val="left" w:pos="1134"/>
          <w:tab w:val="left" w:pos="1418"/>
        </w:tabs>
        <w:ind w:left="709" w:firstLine="142"/>
        <w:rPr>
          <w:rFonts w:ascii="TH SarabunPSK" w:hAnsi="TH SarabunPSK" w:cs="TH SarabunPSK"/>
          <w:szCs w:val="32"/>
        </w:rPr>
      </w:pPr>
      <w:r w:rsidRPr="00B55890">
        <w:rPr>
          <w:rFonts w:ascii="TH SarabunPSK" w:hAnsi="TH SarabunPSK" w:cs="TH SarabunPSK"/>
          <w:szCs w:val="32"/>
          <w:cs/>
        </w:rPr>
        <w:t xml:space="preserve">ร้อยละ </w:t>
      </w:r>
      <w:r w:rsidRPr="00B55890">
        <w:rPr>
          <w:rFonts w:ascii="TH SarabunPSK" w:hAnsi="TH SarabunPSK" w:cs="TH SarabunPSK"/>
          <w:szCs w:val="32"/>
        </w:rPr>
        <w:t>0</w:t>
      </w:r>
      <w:r w:rsidRPr="00B55890">
        <w:rPr>
          <w:rFonts w:ascii="TH SarabunPSK" w:hAnsi="TH SarabunPSK" w:cs="TH SarabunPSK"/>
          <w:szCs w:val="32"/>
          <w:cs/>
        </w:rPr>
        <w:t xml:space="preserve"> ของรายการยาที่หมดอายุในคลัง</w:t>
      </w:r>
    </w:p>
    <w:p w14:paraId="4CCA3E45" w14:textId="31C31052" w:rsidR="00B55890" w:rsidRPr="00B55890" w:rsidRDefault="00B55890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6.</w:t>
      </w:r>
      <w:r w:rsidRPr="00B55890">
        <w:rPr>
          <w:rFonts w:ascii="TH SarabunPSK" w:hAnsi="TH SarabunPSK" w:cs="TH SarabunPSK"/>
        </w:rPr>
        <w:t xml:space="preserve">2 </w:t>
      </w:r>
      <w:r w:rsidRPr="00B55890">
        <w:rPr>
          <w:rFonts w:ascii="TH SarabunPSK" w:hAnsi="TH SarabunPSK" w:cs="TH SarabunPSK"/>
          <w:cs/>
        </w:rPr>
        <w:t>ตัวชี้วัดด้านการส่งเสริมการใช้ยาอย่างสมเหตุผล</w:t>
      </w:r>
    </w:p>
    <w:p w14:paraId="76FCE3E9" w14:textId="77777777" w:rsidR="00EE0DF7" w:rsidRPr="00B55890" w:rsidRDefault="00B55890" w:rsidP="00EE0DF7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DE320F">
        <w:rPr>
          <w:rFonts w:ascii="TH SarabunPSK" w:hAnsi="TH SarabunPSK" w:cs="TH SarabunPSK"/>
          <w:cs/>
        </w:rPr>
        <w:t xml:space="preserve">การสั่งใช้ยาปฏิชีวนะในกลุ่มโรคเป้าหมาย เป็นไปตามเกณฑ์ </w:t>
      </w:r>
      <w:r w:rsidRPr="00DE320F">
        <w:rPr>
          <w:rFonts w:ascii="TH SarabunPSK" w:hAnsi="TH SarabunPSK" w:cs="TH SarabunPSK"/>
        </w:rPr>
        <w:t>RDU</w:t>
      </w:r>
      <w:r w:rsidR="00EE0DF7">
        <w:rPr>
          <w:rFonts w:ascii="TH SarabunPSK" w:hAnsi="TH SarabunPSK" w:cs="TH SarabunPSK"/>
          <w:cs/>
        </w:rPr>
        <w:br/>
      </w:r>
      <w:r w:rsidR="00EE0DF7">
        <w:rPr>
          <w:rFonts w:ascii="TH SarabunPSK" w:hAnsi="TH SarabunPSK" w:cs="TH SarabunPSK"/>
          <w:cs/>
        </w:rPr>
        <w:tab/>
      </w:r>
      <w:r w:rsidR="00EE0DF7">
        <w:rPr>
          <w:rFonts w:ascii="TH SarabunPSK" w:hAnsi="TH SarabunPSK" w:cs="TH SarabunPSK"/>
        </w:rPr>
        <w:t>6.</w:t>
      </w:r>
      <w:r w:rsidR="00EE0DF7" w:rsidRPr="00B55890">
        <w:rPr>
          <w:rFonts w:ascii="TH SarabunPSK" w:hAnsi="TH SarabunPSK" w:cs="TH SarabunPSK"/>
        </w:rPr>
        <w:t xml:space="preserve">3 </w:t>
      </w:r>
      <w:r w:rsidR="00EE0DF7" w:rsidRPr="00B55890">
        <w:rPr>
          <w:rFonts w:ascii="TH SarabunPSK" w:hAnsi="TH SarabunPSK" w:cs="TH SarabunPSK"/>
          <w:cs/>
        </w:rPr>
        <w:t>ตัวชี้วัดด้านระบบเฝ้าระวังและรายงานอุบัติการณ์</w:t>
      </w:r>
    </w:p>
    <w:p w14:paraId="5EC06059" w14:textId="77777777" w:rsidR="00EE0DF7" w:rsidRPr="00DE320F" w:rsidRDefault="00EE0DF7" w:rsidP="00EE0DF7">
      <w:pPr>
        <w:pStyle w:val="a9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418"/>
        </w:tabs>
        <w:ind w:firstLine="131"/>
        <w:rPr>
          <w:rFonts w:ascii="TH SarabunPSK" w:hAnsi="TH SarabunPSK" w:cs="TH SarabunPSK"/>
          <w:szCs w:val="32"/>
        </w:rPr>
      </w:pPr>
      <w:r w:rsidRPr="00DE320F">
        <w:rPr>
          <w:rFonts w:ascii="TH SarabunPSK" w:hAnsi="TH SarabunPSK" w:cs="TH SarabunPSK"/>
          <w:szCs w:val="32"/>
          <w:cs/>
        </w:rPr>
        <w:t xml:space="preserve">อัตราการรายงานอุบัติการณ์ความคลาดเคลื่อนทางยาเพิ่มขึ้นร้อยละ </w:t>
      </w:r>
      <w:r w:rsidRPr="00DE320F">
        <w:rPr>
          <w:rFonts w:ascii="TH SarabunPSK" w:hAnsi="TH SarabunPSK" w:cs="TH SarabunPSK"/>
          <w:szCs w:val="32"/>
        </w:rPr>
        <w:t>20</w:t>
      </w:r>
      <w:r w:rsidRPr="00DE320F">
        <w:rPr>
          <w:rFonts w:ascii="TH SarabunPSK" w:hAnsi="TH SarabunPSK" w:cs="TH SarabunPSK"/>
          <w:szCs w:val="32"/>
          <w:cs/>
        </w:rPr>
        <w:t xml:space="preserve"> จากปีที่ผ่านมา</w:t>
      </w:r>
    </w:p>
    <w:p w14:paraId="0AECD8BD" w14:textId="4146826C" w:rsidR="001D7F88" w:rsidRPr="00EE0DF7" w:rsidRDefault="00EE0DF7" w:rsidP="00EE0DF7">
      <w:pPr>
        <w:pStyle w:val="a9"/>
        <w:numPr>
          <w:ilvl w:val="0"/>
          <w:numId w:val="30"/>
        </w:numPr>
        <w:tabs>
          <w:tab w:val="left" w:pos="567"/>
          <w:tab w:val="left" w:pos="851"/>
          <w:tab w:val="left" w:pos="1134"/>
          <w:tab w:val="left" w:pos="1418"/>
        </w:tabs>
        <w:ind w:left="0" w:firstLine="851"/>
        <w:rPr>
          <w:rFonts w:ascii="TH SarabunPSK" w:hAnsi="TH SarabunPSK" w:cs="TH SarabunPSK"/>
          <w:szCs w:val="32"/>
        </w:rPr>
      </w:pPr>
      <w:r w:rsidRPr="00EE0DF7">
        <w:rPr>
          <w:rFonts w:ascii="TH SarabunPSK" w:hAnsi="TH SarabunPSK" w:cs="TH SarabunPSK"/>
          <w:szCs w:val="32"/>
          <w:cs/>
        </w:rPr>
        <w:t xml:space="preserve">ร้อยละ </w:t>
      </w:r>
      <w:r w:rsidRPr="00EE0DF7">
        <w:rPr>
          <w:rFonts w:ascii="TH SarabunPSK" w:hAnsi="TH SarabunPSK" w:cs="TH SarabunPSK"/>
          <w:szCs w:val="32"/>
        </w:rPr>
        <w:t>100</w:t>
      </w:r>
      <w:r w:rsidRPr="00EE0DF7">
        <w:rPr>
          <w:rFonts w:ascii="TH SarabunPSK" w:hAnsi="TH SarabunPSK" w:cs="TH SarabunPSK"/>
          <w:szCs w:val="32"/>
          <w:cs/>
        </w:rPr>
        <w:t xml:space="preserve"> ของอุบัติการณ์ความคลาดเคลื่อนทางยาระดับ </w:t>
      </w:r>
      <w:r w:rsidRPr="00EE0DF7">
        <w:rPr>
          <w:rFonts w:ascii="TH SarabunPSK" w:hAnsi="TH SarabunPSK" w:cs="TH SarabunPSK"/>
          <w:szCs w:val="32"/>
        </w:rPr>
        <w:t xml:space="preserve">E </w:t>
      </w:r>
      <w:r w:rsidRPr="00EE0DF7">
        <w:rPr>
          <w:rFonts w:ascii="TH SarabunPSK" w:hAnsi="TH SarabunPSK" w:cs="TH SarabunPSK"/>
          <w:szCs w:val="32"/>
          <w:cs/>
        </w:rPr>
        <w:t>ขึ้นไปได้รับการทบทวนและว</w:t>
      </w:r>
      <w:r>
        <w:rPr>
          <w:rFonts w:ascii="TH SarabunPSK" w:hAnsi="TH SarabunPSK" w:cs="TH SarabunPSK" w:hint="cs"/>
          <w:szCs w:val="32"/>
          <w:cs/>
        </w:rPr>
        <w:t>าง</w:t>
      </w:r>
      <w:r w:rsidRPr="00EE0DF7">
        <w:rPr>
          <w:rFonts w:ascii="TH SarabunPSK" w:hAnsi="TH SarabunPSK" w:cs="TH SarabunPSK"/>
          <w:szCs w:val="32"/>
          <w:cs/>
        </w:rPr>
        <w:t>มาตรการป้องกัน</w:t>
      </w:r>
      <w:r w:rsidR="00B55890" w:rsidRPr="00EE0DF7">
        <w:rPr>
          <w:rFonts w:ascii="TH SarabunPSK" w:hAnsi="TH SarabunPSK" w:cs="TH SarabunPSK"/>
        </w:rPr>
        <w:tab/>
      </w:r>
    </w:p>
    <w:p w14:paraId="684EC5FF" w14:textId="73012B77" w:rsidR="00B55890" w:rsidRPr="00B55890" w:rsidRDefault="00B55890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6.</w:t>
      </w:r>
      <w:r w:rsidRPr="00B55890">
        <w:rPr>
          <w:rFonts w:ascii="TH SarabunPSK" w:hAnsi="TH SarabunPSK" w:cs="TH SarabunPSK"/>
        </w:rPr>
        <w:t xml:space="preserve">4 </w:t>
      </w:r>
      <w:r w:rsidRPr="00B55890">
        <w:rPr>
          <w:rFonts w:ascii="TH SarabunPSK" w:hAnsi="TH SarabunPSK" w:cs="TH SarabunPSK"/>
          <w:cs/>
        </w:rPr>
        <w:t>ตัวชี้วัดด้านเครือข่ายสนับสนุนวิชาการ</w:t>
      </w:r>
    </w:p>
    <w:p w14:paraId="310EC092" w14:textId="0B8A84B4" w:rsidR="00B55890" w:rsidRPr="00DE320F" w:rsidRDefault="00B55890" w:rsidP="00DE320F">
      <w:pPr>
        <w:pStyle w:val="a9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418"/>
        </w:tabs>
        <w:ind w:firstLine="131"/>
        <w:rPr>
          <w:rFonts w:ascii="TH SarabunPSK" w:hAnsi="TH SarabunPSK" w:cs="TH SarabunPSK"/>
          <w:szCs w:val="32"/>
        </w:rPr>
      </w:pPr>
      <w:r w:rsidRPr="00DE320F">
        <w:rPr>
          <w:rFonts w:ascii="TH SarabunPSK" w:hAnsi="TH SarabunPSK" w:cs="TH SarabunPSK"/>
          <w:szCs w:val="32"/>
          <w:cs/>
        </w:rPr>
        <w:t xml:space="preserve">ร้อยละ </w:t>
      </w:r>
      <w:r w:rsidRPr="00DE320F">
        <w:rPr>
          <w:rFonts w:ascii="TH SarabunPSK" w:hAnsi="TH SarabunPSK" w:cs="TH SarabunPSK"/>
          <w:szCs w:val="32"/>
        </w:rPr>
        <w:t>80</w:t>
      </w:r>
      <w:r w:rsidRPr="00DE320F">
        <w:rPr>
          <w:rFonts w:ascii="TH SarabunPSK" w:hAnsi="TH SarabunPSK" w:cs="TH SarabunPSK"/>
          <w:szCs w:val="32"/>
          <w:cs/>
        </w:rPr>
        <w:t xml:space="preserve"> ของบุคลากรกลุ่มเป้าหมายเข้าร่วมกิจกรรม </w:t>
      </w:r>
      <w:r w:rsidRPr="00DE320F">
        <w:rPr>
          <w:rFonts w:ascii="TH SarabunPSK" w:hAnsi="TH SarabunPSK" w:cs="TH SarabunPSK"/>
          <w:szCs w:val="32"/>
        </w:rPr>
        <w:t>Knowledge Sharing Forum</w:t>
      </w:r>
    </w:p>
    <w:p w14:paraId="74EE2885" w14:textId="77777777" w:rsidR="001D7F88" w:rsidRDefault="001D7F88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5CBF7F4B" w14:textId="4025605A" w:rsidR="00A71EDB" w:rsidRPr="00593173" w:rsidRDefault="00B3110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A71EDB" w:rsidRPr="00593173">
        <w:rPr>
          <w:rFonts w:ascii="TH SarabunPSK" w:hAnsi="TH SarabunPSK" w:cs="TH SarabunPSK"/>
          <w:b/>
          <w:bCs/>
          <w:cs/>
        </w:rPr>
        <w:t>ระยะเวลาดำเนินงาน</w:t>
      </w:r>
      <w:r w:rsidR="00A71EDB" w:rsidRPr="00593173">
        <w:rPr>
          <w:rFonts w:ascii="TH SarabunPSK" w:hAnsi="TH SarabunPSK" w:cs="TH SarabunPSK"/>
          <w:b/>
          <w:bCs/>
        </w:rPr>
        <w:t xml:space="preserve">    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 </w:t>
      </w:r>
    </w:p>
    <w:p w14:paraId="05406C4D" w14:textId="52DF88DF" w:rsidR="000A12E2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1D7F88">
        <w:rPr>
          <w:rFonts w:ascii="TH SarabunPSK" w:hAnsi="TH SarabunPSK" w:cs="TH SarabunPSK" w:hint="cs"/>
          <w:cs/>
        </w:rPr>
        <w:t>กรกฎาคม</w:t>
      </w:r>
      <w:r w:rsidR="000A12E2" w:rsidRPr="004F3D00">
        <w:rPr>
          <w:rFonts w:ascii="TH SarabunPSK" w:hAnsi="TH SarabunPSK" w:cs="TH SarabunPSK"/>
          <w:cs/>
        </w:rPr>
        <w:t xml:space="preserve"> ถึง </w:t>
      </w:r>
      <w:r w:rsidR="00653AC6">
        <w:rPr>
          <w:rFonts w:ascii="TH SarabunPSK" w:hAnsi="TH SarabunPSK" w:cs="TH SarabunPSK" w:hint="cs"/>
          <w:cs/>
        </w:rPr>
        <w:t>สิงหาคม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0A12E2" w:rsidRPr="004F3D00">
        <w:rPr>
          <w:rFonts w:ascii="TH SarabunPSK" w:hAnsi="TH SarabunPSK" w:cs="TH SarabunPSK"/>
        </w:rPr>
        <w:t>2568</w:t>
      </w:r>
    </w:p>
    <w:p w14:paraId="63DF6DF1" w14:textId="77777777" w:rsidR="00784D1F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74CAD796" w14:textId="09CE4C2F" w:rsidR="00784D1F" w:rsidRPr="004F3D00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61E86B39" w14:textId="36924BCA" w:rsidR="00514F58" w:rsidRDefault="00514F58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0426BFF1" w14:textId="405273AC" w:rsidR="00784D1F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18B7A84C" w14:textId="32D05811" w:rsidR="00784D1F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5DABFE35" w14:textId="5B0908B7" w:rsidR="00784D1F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1002FAE3" w14:textId="0F9FC2BE" w:rsidR="00784D1F" w:rsidRDefault="00784D1F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0E7459C1" w14:textId="04A03837" w:rsidR="00784D1F" w:rsidRDefault="00FA5F36" w:rsidP="002714A8">
      <w:pPr>
        <w:tabs>
          <w:tab w:val="left" w:pos="567"/>
          <w:tab w:val="left" w:pos="851"/>
          <w:tab w:val="left" w:pos="1134"/>
          <w:tab w:val="left" w:pos="1418"/>
        </w:tabs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 wp14:anchorId="29371CFE" wp14:editId="791055D4">
            <wp:simplePos x="0" y="0"/>
            <wp:positionH relativeFrom="column">
              <wp:posOffset>-9525</wp:posOffset>
            </wp:positionH>
            <wp:positionV relativeFrom="paragraph">
              <wp:posOffset>-939165</wp:posOffset>
            </wp:positionV>
            <wp:extent cx="24580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7" y="21438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4A8">
        <w:rPr>
          <w:rFonts w:ascii="TH SarabunPSK" w:hAnsi="TH SarabunPSK" w:cs="TH SarabunPSK" w:hint="cs"/>
          <w:b/>
          <w:bCs/>
          <w:cs/>
        </w:rPr>
        <w:t>8.งบประมาณ...</w:t>
      </w:r>
    </w:p>
    <w:p w14:paraId="6C3BF401" w14:textId="40D03454" w:rsidR="009258D2" w:rsidRPr="00593173" w:rsidRDefault="00B3110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8</w:t>
      </w:r>
      <w:r w:rsidR="009258D2" w:rsidRPr="00593173">
        <w:rPr>
          <w:rFonts w:ascii="TH SarabunPSK" w:hAnsi="TH SarabunPSK" w:cs="TH SarabunPSK"/>
          <w:b/>
          <w:bCs/>
        </w:rPr>
        <w:t xml:space="preserve">. </w:t>
      </w:r>
      <w:r w:rsidR="009258D2" w:rsidRPr="00593173">
        <w:rPr>
          <w:rFonts w:ascii="TH SarabunPSK" w:hAnsi="TH SarabunPSK" w:cs="TH SarabunPSK"/>
          <w:b/>
          <w:bCs/>
          <w:cs/>
        </w:rPr>
        <w:t>งบประมาณ</w:t>
      </w:r>
    </w:p>
    <w:p w14:paraId="57732699" w14:textId="4F71E9BE" w:rsidR="000A12E2" w:rsidRDefault="00CC06CE" w:rsidP="00672461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สนับสนุนจากงบเงินบำรุงโรงพยาบาลพร้าว ปีงบประมาณ </w:t>
      </w:r>
      <w:r w:rsidR="000A12E2" w:rsidRPr="004F3D00">
        <w:rPr>
          <w:rFonts w:ascii="TH SarabunPSK" w:hAnsi="TH SarabunPSK" w:cs="TH SarabunPSK"/>
        </w:rPr>
        <w:t>2568</w:t>
      </w:r>
      <w:r w:rsidR="000A12E2" w:rsidRPr="004F3D00">
        <w:rPr>
          <w:rFonts w:ascii="TH SarabunPSK" w:hAnsi="TH SarabunPSK" w:cs="TH SarabunPSK"/>
          <w:cs/>
        </w:rPr>
        <w:t xml:space="preserve"> จำนวนเงิน </w:t>
      </w:r>
      <w:bookmarkStart w:id="2" w:name="_Hlk182229812"/>
      <w:r w:rsidR="00672461">
        <w:rPr>
          <w:rFonts w:ascii="TH SarabunPSK" w:hAnsi="TH SarabunPSK" w:cs="TH SarabunPSK"/>
        </w:rPr>
        <w:t>4</w:t>
      </w:r>
      <w:r w:rsidR="000A12E2" w:rsidRPr="004F3D00">
        <w:rPr>
          <w:rFonts w:ascii="TH SarabunPSK" w:hAnsi="TH SarabunPSK" w:cs="TH SarabunPSK"/>
        </w:rPr>
        <w:t>,</w:t>
      </w:r>
      <w:r w:rsidR="00672461">
        <w:rPr>
          <w:rFonts w:ascii="TH SarabunPSK" w:hAnsi="TH SarabunPSK" w:cs="TH SarabunPSK"/>
        </w:rPr>
        <w:t>500</w:t>
      </w:r>
      <w:r w:rsidR="000A12E2" w:rsidRPr="004F3D00">
        <w:rPr>
          <w:rFonts w:ascii="TH SarabunPSK" w:hAnsi="TH SarabunPSK" w:cs="TH SarabunPSK"/>
          <w:cs/>
        </w:rPr>
        <w:t xml:space="preserve"> บาท (</w:t>
      </w:r>
      <w:r w:rsidR="00672461">
        <w:rPr>
          <w:rFonts w:ascii="TH SarabunPSK" w:hAnsi="TH SarabunPSK" w:cs="TH SarabunPSK" w:hint="cs"/>
          <w:cs/>
        </w:rPr>
        <w:t>สี่พันห้าร้อย</w:t>
      </w:r>
      <w:r w:rsidR="000A12E2" w:rsidRPr="004F3D00">
        <w:rPr>
          <w:rFonts w:ascii="TH SarabunPSK" w:hAnsi="TH SarabunPSK" w:cs="TH SarabunPSK"/>
          <w:cs/>
        </w:rPr>
        <w:t>บาทถ้วน)</w:t>
      </w:r>
      <w:bookmarkEnd w:id="2"/>
      <w:r w:rsidR="000A12E2" w:rsidRPr="004F3D00">
        <w:rPr>
          <w:rFonts w:ascii="TH SarabunPSK" w:hAnsi="TH SarabunPSK" w:cs="TH SarabunPSK"/>
          <w:cs/>
        </w:rPr>
        <w:t xml:space="preserve"> โดยมีรายละเอียดดังนี้</w:t>
      </w:r>
    </w:p>
    <w:p w14:paraId="73E6B4EC" w14:textId="6DE18EF7" w:rsidR="00980E04" w:rsidRDefault="008205A3" w:rsidP="00980E04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E20FA">
        <w:rPr>
          <w:rFonts w:ascii="TH SarabunPSK" w:hAnsi="TH SarabunPSK" w:cs="TH SarabunPSK" w:hint="cs"/>
          <w:cs/>
        </w:rPr>
        <w:t>กิจกรรม</w:t>
      </w:r>
      <w:r w:rsidR="00D65DCD">
        <w:rPr>
          <w:rFonts w:ascii="TH SarabunPSK" w:hAnsi="TH SarabunPSK" w:cs="TH SarabunPSK" w:hint="cs"/>
          <w:cs/>
        </w:rPr>
        <w:t xml:space="preserve">ที่1 </w:t>
      </w:r>
      <w:r w:rsidR="00107E60" w:rsidRPr="00107E60">
        <w:rPr>
          <w:rFonts w:ascii="TH SarabunPSK" w:hAnsi="TH SarabunPSK" w:cs="TH SarabunPSK"/>
          <w:cs/>
        </w:rPr>
        <w:t xml:space="preserve">อบรมเสริมสร้างศักยภาพการจัดบริการเภสัชกรรมในหน่วยบริการปฐมภูมิ </w:t>
      </w:r>
      <w:proofErr w:type="spellStart"/>
      <w:r w:rsidR="00107E60" w:rsidRPr="00107E60">
        <w:rPr>
          <w:rFonts w:ascii="TH SarabunPSK" w:hAnsi="TH SarabunPSK" w:cs="TH SarabunPSK"/>
          <w:cs/>
        </w:rPr>
        <w:t>คป</w:t>
      </w:r>
      <w:proofErr w:type="spellEnd"/>
      <w:r w:rsidR="00107E60" w:rsidRPr="00107E60">
        <w:rPr>
          <w:rFonts w:ascii="TH SarabunPSK" w:hAnsi="TH SarabunPSK" w:cs="TH SarabunPSK"/>
          <w:cs/>
        </w:rPr>
        <w:t xml:space="preserve">สอ.พร้าว ประจำปีงบประมาณ </w:t>
      </w:r>
      <w:r w:rsidR="00107E60" w:rsidRPr="00107E60">
        <w:rPr>
          <w:rFonts w:ascii="TH SarabunPSK" w:hAnsi="TH SarabunPSK" w:cs="TH SarabunPSK"/>
        </w:rPr>
        <w:t>2568</w:t>
      </w:r>
    </w:p>
    <w:p w14:paraId="4CB5B207" w14:textId="43BAE4C2" w:rsidR="000A12E2" w:rsidRDefault="00CC06CE" w:rsidP="00980E04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.</w:t>
      </w:r>
      <w:r w:rsidR="000A12E2" w:rsidRPr="004F3D00">
        <w:rPr>
          <w:rFonts w:ascii="TH SarabunPSK" w:hAnsi="TH SarabunPSK" w:cs="TH SarabunPSK"/>
        </w:rPr>
        <w:t xml:space="preserve"> </w:t>
      </w:r>
      <w:r w:rsidR="000A12E2" w:rsidRPr="004F3D00">
        <w:rPr>
          <w:rFonts w:ascii="TH SarabunPSK" w:hAnsi="TH SarabunPSK" w:cs="TH SarabunPSK"/>
          <w:cs/>
        </w:rPr>
        <w:t xml:space="preserve">ค่าอาหารกลางวัน จำนวน </w:t>
      </w:r>
      <w:r w:rsidR="008205A3">
        <w:rPr>
          <w:rFonts w:ascii="TH SarabunPSK" w:hAnsi="TH SarabunPSK" w:cs="TH SarabunPSK"/>
        </w:rPr>
        <w:t>24</w:t>
      </w:r>
      <w:r w:rsidR="000A12E2" w:rsidRPr="004F3D00">
        <w:rPr>
          <w:rFonts w:ascii="TH SarabunPSK" w:hAnsi="TH SarabunPSK" w:cs="TH SarabunPSK"/>
          <w:cs/>
        </w:rPr>
        <w:t xml:space="preserve"> คน </w:t>
      </w:r>
      <w:r w:rsidR="000A12E2" w:rsidRPr="004F3D00">
        <w:rPr>
          <w:rFonts w:ascii="TH SarabunPSK" w:hAnsi="TH SarabunPSK" w:cs="TH SarabunPSK"/>
        </w:rPr>
        <w:t>x 70</w:t>
      </w:r>
      <w:r w:rsidR="000A12E2" w:rsidRPr="004F3D00">
        <w:rPr>
          <w:rFonts w:ascii="TH SarabunPSK" w:hAnsi="TH SarabunPSK" w:cs="TH SarabunPSK"/>
          <w:cs/>
        </w:rPr>
        <w:t xml:space="preserve"> บาท </w:t>
      </w:r>
      <w:r w:rsidR="005C273E" w:rsidRPr="005C273E">
        <w:rPr>
          <w:rFonts w:ascii="TH SarabunPSK" w:hAnsi="TH SarabunPSK" w:cs="TH SarabunPSK"/>
        </w:rPr>
        <w:t xml:space="preserve">x </w:t>
      </w:r>
      <w:r w:rsidR="005C273E" w:rsidRPr="005C273E">
        <w:rPr>
          <w:rFonts w:ascii="TH SarabunPSK" w:hAnsi="TH SarabunPSK" w:cs="TH SarabunPSK"/>
          <w:cs/>
        </w:rPr>
        <w:t>1 มื้อ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8205A3" w:rsidRPr="008205A3">
        <w:rPr>
          <w:rFonts w:ascii="TH SarabunPSK" w:hAnsi="TH SarabunPSK" w:cs="TH SarabunPSK"/>
        </w:rPr>
        <w:t>1,680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717B82E4" w14:textId="11089957" w:rsidR="000A12E2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2. </w:t>
      </w:r>
      <w:r w:rsidR="000A12E2" w:rsidRPr="004F3D00">
        <w:rPr>
          <w:rFonts w:ascii="TH SarabunPSK" w:hAnsi="TH SarabunPSK" w:cs="TH SarabunPSK"/>
          <w:cs/>
        </w:rPr>
        <w:t xml:space="preserve">ค่าอาหารว่างและเครื่องดื่ม จำนวน </w:t>
      </w:r>
      <w:r w:rsidR="009427AB">
        <w:rPr>
          <w:rFonts w:ascii="TH SarabunPSK" w:hAnsi="TH SarabunPSK" w:cs="TH SarabunPSK"/>
        </w:rPr>
        <w:t>24</w:t>
      </w:r>
      <w:r w:rsidR="000A12E2" w:rsidRPr="004F3D00">
        <w:rPr>
          <w:rFonts w:ascii="TH SarabunPSK" w:hAnsi="TH SarabunPSK" w:cs="TH SarabunPSK"/>
          <w:cs/>
        </w:rPr>
        <w:t xml:space="preserve"> คน </w:t>
      </w:r>
      <w:r w:rsidR="000A12E2" w:rsidRPr="004F3D00">
        <w:rPr>
          <w:rFonts w:ascii="TH SarabunPSK" w:hAnsi="TH SarabunPSK" w:cs="TH SarabunPSK"/>
        </w:rPr>
        <w:t>x 25</w:t>
      </w:r>
      <w:r w:rsidR="000A12E2" w:rsidRPr="004F3D00">
        <w:rPr>
          <w:rFonts w:ascii="TH SarabunPSK" w:hAnsi="TH SarabunPSK" w:cs="TH SarabunPSK"/>
          <w:cs/>
        </w:rPr>
        <w:t xml:space="preserve"> บาท</w:t>
      </w:r>
      <w:r w:rsidR="009D61EE" w:rsidRPr="009D61EE">
        <w:t xml:space="preserve"> </w:t>
      </w:r>
      <w:r w:rsidR="009D61EE" w:rsidRPr="009D61EE">
        <w:rPr>
          <w:rFonts w:ascii="TH SarabunPSK" w:hAnsi="TH SarabunPSK" w:cs="TH SarabunPSK"/>
        </w:rPr>
        <w:t xml:space="preserve">x </w:t>
      </w:r>
      <w:r w:rsidR="009D61EE" w:rsidRPr="009D61EE">
        <w:rPr>
          <w:rFonts w:ascii="TH SarabunPSK" w:hAnsi="TH SarabunPSK" w:cs="TH SarabunPSK"/>
          <w:cs/>
        </w:rPr>
        <w:t>2 มื้อ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</w:rPr>
        <w:t>1,</w:t>
      </w:r>
      <w:r w:rsidR="009427AB">
        <w:rPr>
          <w:rFonts w:ascii="TH SarabunPSK" w:hAnsi="TH SarabunPSK" w:cs="TH SarabunPSK"/>
        </w:rPr>
        <w:t>20</w:t>
      </w:r>
      <w:r w:rsidR="000A12E2" w:rsidRPr="004F3D00">
        <w:rPr>
          <w:rFonts w:ascii="TH SarabunPSK" w:hAnsi="TH SarabunPSK" w:cs="TH SarabunPSK"/>
        </w:rPr>
        <w:t>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2A59688E" w14:textId="36C1AB04" w:rsidR="000A12E2" w:rsidRPr="004F3D00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3. </w:t>
      </w:r>
      <w:r w:rsidR="000A12E2" w:rsidRPr="004F3D00">
        <w:rPr>
          <w:rFonts w:ascii="TH SarabunPSK" w:hAnsi="TH SarabunPSK" w:cs="TH SarabunPSK"/>
          <w:cs/>
        </w:rPr>
        <w:t xml:space="preserve">ค่าวัสดุสำนักงาน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9427AB" w:rsidRPr="009427AB">
        <w:rPr>
          <w:rFonts w:ascii="TH SarabunPSK" w:hAnsi="TH SarabunPSK" w:cs="TH SarabunPSK"/>
          <w:cs/>
        </w:rPr>
        <w:t xml:space="preserve">เป็นเงิน </w:t>
      </w:r>
      <w:r w:rsidR="009427AB" w:rsidRPr="009427AB">
        <w:rPr>
          <w:rFonts w:ascii="TH SarabunPSK" w:hAnsi="TH SarabunPSK" w:cs="TH SarabunPSK"/>
          <w:cs/>
        </w:rPr>
        <w:tab/>
      </w:r>
      <w:r w:rsidR="009427AB" w:rsidRPr="009427AB">
        <w:rPr>
          <w:rFonts w:ascii="TH SarabunPSK" w:hAnsi="TH SarabunPSK" w:cs="TH SarabunPSK"/>
        </w:rPr>
        <w:t xml:space="preserve">   </w:t>
      </w:r>
      <w:r w:rsidR="009427AB">
        <w:rPr>
          <w:rFonts w:ascii="TH SarabunPSK" w:hAnsi="TH SarabunPSK" w:cs="TH SarabunPSK"/>
        </w:rPr>
        <w:t>60</w:t>
      </w:r>
      <w:r w:rsidR="009427AB" w:rsidRPr="009427AB">
        <w:rPr>
          <w:rFonts w:ascii="TH SarabunPSK" w:hAnsi="TH SarabunPSK" w:cs="TH SarabunPSK"/>
        </w:rPr>
        <w:t>0</w:t>
      </w:r>
      <w:r w:rsidR="009427AB" w:rsidRPr="009427AB">
        <w:rPr>
          <w:rFonts w:ascii="TH SarabunPSK" w:hAnsi="TH SarabunPSK" w:cs="TH SarabunPSK"/>
          <w:cs/>
        </w:rPr>
        <w:t xml:space="preserve"> </w:t>
      </w:r>
      <w:r w:rsidR="009427AB" w:rsidRPr="009427AB">
        <w:rPr>
          <w:rFonts w:ascii="TH SarabunPSK" w:hAnsi="TH SarabunPSK" w:cs="TH SarabunPSK"/>
          <w:cs/>
        </w:rPr>
        <w:tab/>
        <w:t>บาท</w:t>
      </w:r>
    </w:p>
    <w:p w14:paraId="536BFE51" w14:textId="43EA5C86" w:rsidR="00793667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4. </w:t>
      </w:r>
      <w:r w:rsidR="000A12E2" w:rsidRPr="004F3D00">
        <w:rPr>
          <w:rFonts w:ascii="TH SarabunPSK" w:hAnsi="TH SarabunPSK" w:cs="TH SarabunPSK"/>
          <w:cs/>
        </w:rPr>
        <w:t>ค่า</w:t>
      </w:r>
      <w:r w:rsidR="0098230A">
        <w:rPr>
          <w:rFonts w:ascii="TH SarabunPSK" w:hAnsi="TH SarabunPSK" w:cs="TH SarabunPSK" w:hint="cs"/>
          <w:cs/>
        </w:rPr>
        <w:t>จ้าง</w:t>
      </w:r>
      <w:r w:rsidR="000A12E2" w:rsidRPr="004F3D00">
        <w:rPr>
          <w:rFonts w:ascii="TH SarabunPSK" w:hAnsi="TH SarabunPSK" w:cs="TH SarabunPSK"/>
          <w:cs/>
        </w:rPr>
        <w:t xml:space="preserve">ถ่ายเอกสารประกอบการประชุม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9812BF">
        <w:rPr>
          <w:rFonts w:ascii="TH SarabunPSK" w:hAnsi="TH SarabunPSK" w:cs="TH SarabunPSK" w:hint="cs"/>
          <w:cs/>
        </w:rPr>
        <w:t xml:space="preserve">   </w:t>
      </w:r>
      <w:r w:rsidR="009427AB">
        <w:rPr>
          <w:rFonts w:ascii="TH SarabunPSK" w:hAnsi="TH SarabunPSK" w:cs="TH SarabunPSK"/>
        </w:rPr>
        <w:t>48</w:t>
      </w:r>
      <w:r w:rsidR="000A12E2" w:rsidRPr="004F3D00">
        <w:rPr>
          <w:rFonts w:ascii="TH SarabunPSK" w:hAnsi="TH SarabunPSK" w:cs="TH SarabunPSK"/>
        </w:rPr>
        <w:t>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</w:p>
    <w:p w14:paraId="5D86F8C2" w14:textId="237A0129" w:rsidR="000A12E2" w:rsidRPr="004F3D00" w:rsidRDefault="00793667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0A12E2" w:rsidRPr="004F3D00">
        <w:rPr>
          <w:rFonts w:ascii="TH SarabunPSK" w:hAnsi="TH SarabunPSK" w:cs="TH SarabunPSK"/>
        </w:rPr>
        <w:t xml:space="preserve">5. </w:t>
      </w:r>
      <w:r w:rsidR="000A12E2" w:rsidRPr="004F3D00">
        <w:rPr>
          <w:rFonts w:ascii="TH SarabunPSK" w:hAnsi="TH SarabunPSK" w:cs="TH SarabunPSK"/>
          <w:cs/>
        </w:rPr>
        <w:t>ค่า</w:t>
      </w:r>
      <w:r w:rsidR="004645BD">
        <w:rPr>
          <w:rFonts w:ascii="TH SarabunPSK" w:hAnsi="TH SarabunPSK" w:cs="TH SarabunPSK" w:hint="cs"/>
          <w:cs/>
        </w:rPr>
        <w:t>จ้างทำ</w:t>
      </w:r>
      <w:r w:rsidR="000A12E2" w:rsidRPr="004F3D00">
        <w:rPr>
          <w:rFonts w:ascii="TH SarabunPSK" w:hAnsi="TH SarabunPSK" w:cs="TH SarabunPSK"/>
          <w:cs/>
        </w:rPr>
        <w:t xml:space="preserve">ป้ายไวนิล ขนาด </w:t>
      </w:r>
      <w:r w:rsidR="000A12E2" w:rsidRPr="004F3D00">
        <w:rPr>
          <w:rFonts w:ascii="TH SarabunPSK" w:hAnsi="TH SarabunPSK" w:cs="TH SarabunPSK"/>
        </w:rPr>
        <w:t>1</w:t>
      </w:r>
      <w:r w:rsidR="000A12E2" w:rsidRPr="004F3D00">
        <w:rPr>
          <w:rFonts w:ascii="TH SarabunPSK" w:hAnsi="TH SarabunPSK" w:cs="TH SarabunPSK"/>
          <w:cs/>
        </w:rPr>
        <w:t xml:space="preserve"> ม. </w:t>
      </w:r>
      <w:r w:rsidR="000A12E2" w:rsidRPr="004F3D00">
        <w:rPr>
          <w:rFonts w:ascii="TH SarabunPSK" w:hAnsi="TH SarabunPSK" w:cs="TH SarabunPSK"/>
        </w:rPr>
        <w:t>x 3</w:t>
      </w:r>
      <w:r w:rsidR="000A12E2" w:rsidRPr="004F3D00">
        <w:rPr>
          <w:rFonts w:ascii="TH SarabunPSK" w:hAnsi="TH SarabunPSK" w:cs="TH SarabunPSK"/>
          <w:cs/>
        </w:rPr>
        <w:t xml:space="preserve"> ม. จำนวน </w:t>
      </w:r>
      <w:r w:rsidR="000A12E2" w:rsidRPr="004F3D00">
        <w:rPr>
          <w:rFonts w:ascii="TH SarabunPSK" w:hAnsi="TH SarabunPSK" w:cs="TH SarabunPSK"/>
        </w:rPr>
        <w:t>1</w:t>
      </w:r>
      <w:r w:rsidR="000A12E2" w:rsidRPr="004F3D00">
        <w:rPr>
          <w:rFonts w:ascii="TH SarabunPSK" w:hAnsi="TH SarabunPSK" w:cs="TH SarabunPSK"/>
          <w:cs/>
        </w:rPr>
        <w:t xml:space="preserve"> ผืน </w:t>
      </w:r>
      <w:r w:rsidR="000A12E2" w:rsidRPr="004F3D00">
        <w:rPr>
          <w:rFonts w:ascii="TH SarabunPSK" w:hAnsi="TH SarabunPSK" w:cs="TH SarabunPSK"/>
        </w:rPr>
        <w:t>x 540</w:t>
      </w:r>
      <w:r w:rsidR="000A12E2" w:rsidRPr="004F3D00">
        <w:rPr>
          <w:rFonts w:ascii="TH SarabunPSK" w:hAnsi="TH SarabunPSK" w:cs="TH SarabunPSK"/>
          <w:cs/>
        </w:rPr>
        <w:t xml:space="preserve"> บาท </w:t>
      </w:r>
      <w:r w:rsidR="00514F58">
        <w:rPr>
          <w:rFonts w:ascii="TH SarabunPSK" w:hAnsi="TH SarabunPSK" w:cs="TH SarabunPSK"/>
          <w:cs/>
        </w:rPr>
        <w:tab/>
      </w:r>
      <w:r w:rsidR="00514F58">
        <w:rPr>
          <w:rFonts w:ascii="TH SarabunPSK" w:hAnsi="TH SarabunPSK" w:cs="TH SarabunPSK"/>
          <w:cs/>
        </w:rPr>
        <w:tab/>
      </w:r>
      <w:bookmarkStart w:id="3" w:name="_Hlk182227481"/>
      <w:r w:rsidR="000A12E2" w:rsidRPr="004F3D00">
        <w:rPr>
          <w:rFonts w:ascii="TH SarabunPSK" w:hAnsi="TH SarabunPSK" w:cs="TH SarabunPSK"/>
          <w:cs/>
        </w:rPr>
        <w:t xml:space="preserve">เป็นเงิน </w:t>
      </w:r>
      <w:r w:rsidR="00514F58">
        <w:rPr>
          <w:rFonts w:ascii="TH SarabunPSK" w:hAnsi="TH SarabunPSK" w:cs="TH SarabunPSK"/>
          <w:cs/>
        </w:rPr>
        <w:tab/>
      </w:r>
      <w:r w:rsidR="009812BF">
        <w:rPr>
          <w:rFonts w:ascii="TH SarabunPSK" w:hAnsi="TH SarabunPSK" w:cs="TH SarabunPSK"/>
        </w:rPr>
        <w:t xml:space="preserve">   </w:t>
      </w:r>
      <w:r w:rsidR="000A12E2" w:rsidRPr="004F3D00">
        <w:rPr>
          <w:rFonts w:ascii="TH SarabunPSK" w:hAnsi="TH SarabunPSK" w:cs="TH SarabunPSK"/>
        </w:rPr>
        <w:t>540</w:t>
      </w:r>
      <w:r w:rsidR="000A12E2" w:rsidRPr="004F3D00">
        <w:rPr>
          <w:rFonts w:ascii="TH SarabunPSK" w:hAnsi="TH SarabunPSK" w:cs="TH SarabunPSK"/>
          <w:cs/>
        </w:rPr>
        <w:t xml:space="preserve"> </w:t>
      </w:r>
      <w:r w:rsidR="00514F58">
        <w:rPr>
          <w:rFonts w:ascii="TH SarabunPSK" w:hAnsi="TH SarabunPSK" w:cs="TH SarabunPSK"/>
          <w:cs/>
        </w:rPr>
        <w:tab/>
      </w:r>
      <w:r w:rsidR="000A12E2" w:rsidRPr="004F3D00">
        <w:rPr>
          <w:rFonts w:ascii="TH SarabunPSK" w:hAnsi="TH SarabunPSK" w:cs="TH SarabunPSK"/>
          <w:cs/>
        </w:rPr>
        <w:t>บาท</w:t>
      </w:r>
      <w:bookmarkEnd w:id="3"/>
    </w:p>
    <w:p w14:paraId="3A84A1D9" w14:textId="2DD41005" w:rsidR="00514F58" w:rsidRPr="00514F58" w:rsidRDefault="00514F58" w:rsidP="00191C85">
      <w:pPr>
        <w:tabs>
          <w:tab w:val="left" w:pos="567"/>
          <w:tab w:val="left" w:pos="851"/>
          <w:tab w:val="left" w:pos="1134"/>
          <w:tab w:val="left" w:pos="1418"/>
        </w:tabs>
        <w:spacing w:before="240"/>
        <w:jc w:val="center"/>
        <w:rPr>
          <w:rFonts w:ascii="TH SarabunPSK" w:hAnsi="TH SarabunPSK" w:cs="TH SarabunPSK"/>
        </w:rPr>
      </w:pPr>
      <w:bookmarkStart w:id="4" w:name="_Hlk177917573"/>
      <w:r w:rsidRPr="00514F58">
        <w:rPr>
          <w:rFonts w:ascii="TH SarabunPSK" w:hAnsi="TH SarabunPSK" w:cs="TH SarabunPSK"/>
          <w:b/>
          <w:bCs/>
          <w:cs/>
        </w:rPr>
        <w:t>รวม</w:t>
      </w:r>
      <w:r w:rsidRPr="00514F58">
        <w:rPr>
          <w:rFonts w:ascii="TH SarabunPSK" w:hAnsi="TH SarabunPSK" w:cs="TH SarabunPSK" w:hint="cs"/>
          <w:b/>
          <w:bCs/>
          <w:cs/>
        </w:rPr>
        <w:t>เงินทั้งสิ้น</w:t>
      </w:r>
      <w:r w:rsidRPr="00514F58">
        <w:rPr>
          <w:rFonts w:ascii="TH SarabunPSK" w:hAnsi="TH SarabunPSK" w:cs="TH SarabunPSK"/>
          <w:b/>
          <w:bCs/>
          <w:cs/>
        </w:rPr>
        <w:t xml:space="preserve"> </w:t>
      </w:r>
      <w:bookmarkStart w:id="5" w:name="_Hlk181625187"/>
      <w:r w:rsidR="00C47088">
        <w:rPr>
          <w:rFonts w:ascii="TH SarabunPSK" w:hAnsi="TH SarabunPSK" w:cs="TH SarabunPSK" w:hint="cs"/>
          <w:b/>
          <w:bCs/>
          <w:cs/>
        </w:rPr>
        <w:t xml:space="preserve"> จำนวน </w:t>
      </w:r>
      <w:r w:rsidR="00672461">
        <w:rPr>
          <w:rFonts w:ascii="TH SarabunPSK" w:hAnsi="TH SarabunPSK" w:cs="TH SarabunPSK"/>
          <w:b/>
          <w:bCs/>
        </w:rPr>
        <w:t>4</w:t>
      </w:r>
      <w:r w:rsidRPr="00514F58">
        <w:rPr>
          <w:rFonts w:ascii="TH SarabunPSK" w:hAnsi="TH SarabunPSK" w:cs="TH SarabunPSK"/>
          <w:b/>
          <w:bCs/>
        </w:rPr>
        <w:t>,</w:t>
      </w:r>
      <w:r w:rsidR="00672461">
        <w:rPr>
          <w:rFonts w:ascii="TH SarabunPSK" w:hAnsi="TH SarabunPSK" w:cs="TH SarabunPSK"/>
          <w:b/>
          <w:bCs/>
        </w:rPr>
        <w:t>50</w:t>
      </w:r>
      <w:r w:rsidRPr="00514F58">
        <w:rPr>
          <w:rFonts w:ascii="TH SarabunPSK" w:hAnsi="TH SarabunPSK" w:cs="TH SarabunPSK"/>
          <w:b/>
          <w:bCs/>
        </w:rPr>
        <w:t>0</w:t>
      </w:r>
      <w:r w:rsidRPr="00514F58">
        <w:rPr>
          <w:rFonts w:ascii="TH SarabunPSK" w:hAnsi="TH SarabunPSK" w:cs="TH SarabunPSK"/>
          <w:b/>
          <w:bCs/>
          <w:cs/>
        </w:rPr>
        <w:t xml:space="preserve"> บาท</w:t>
      </w:r>
      <w:r w:rsidRPr="00514F58">
        <w:rPr>
          <w:rFonts w:ascii="TH SarabunPSK" w:hAnsi="TH SarabunPSK" w:cs="TH SarabunPSK" w:hint="cs"/>
          <w:b/>
          <w:bCs/>
          <w:cs/>
        </w:rPr>
        <w:t xml:space="preserve"> </w:t>
      </w:r>
      <w:r w:rsidRPr="00514F58">
        <w:rPr>
          <w:rFonts w:ascii="TH SarabunPSK" w:hAnsi="TH SarabunPSK" w:cs="TH SarabunPSK"/>
          <w:b/>
          <w:bCs/>
          <w:cs/>
        </w:rPr>
        <w:t>(</w:t>
      </w:r>
      <w:r w:rsidR="00672461">
        <w:rPr>
          <w:rFonts w:ascii="TH SarabunPSK" w:hAnsi="TH SarabunPSK" w:cs="TH SarabunPSK" w:hint="cs"/>
          <w:b/>
          <w:bCs/>
          <w:cs/>
        </w:rPr>
        <w:t>สี่พันห้าร้อย</w:t>
      </w:r>
      <w:r w:rsidRPr="00514F58">
        <w:rPr>
          <w:rFonts w:ascii="TH SarabunPSK" w:hAnsi="TH SarabunPSK" w:cs="TH SarabunPSK"/>
          <w:b/>
          <w:bCs/>
          <w:cs/>
        </w:rPr>
        <w:t>บาทถ้วน)</w:t>
      </w:r>
    </w:p>
    <w:bookmarkEnd w:id="4"/>
    <w:bookmarkEnd w:id="5"/>
    <w:p w14:paraId="525077A6" w14:textId="10B516C5" w:rsidR="001D7707" w:rsidRPr="00514F58" w:rsidRDefault="003B5AD6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514F58" w:rsidRPr="00514F58">
        <w:rPr>
          <w:rFonts w:ascii="TH SarabunPSK" w:hAnsi="TH SarabunPSK" w:cs="TH SarabunPSK"/>
          <w:b/>
          <w:bCs/>
          <w:cs/>
        </w:rPr>
        <w:t>หมายเหตุ</w:t>
      </w:r>
      <w:r w:rsidR="00514F58" w:rsidRPr="00514F58">
        <w:rPr>
          <w:rFonts w:ascii="TH SarabunPSK" w:hAnsi="TH SarabunPSK" w:cs="TH SarabunPSK"/>
          <w:cs/>
        </w:rPr>
        <w:t xml:space="preserve"> ค่าใช้จ่ายทุกรายการสามารถถัวเฉลี่ยกันได้ตามความเหมาะสม</w:t>
      </w:r>
      <w:r w:rsidR="004E2015">
        <w:rPr>
          <w:rFonts w:ascii="TH SarabunPSK" w:hAnsi="TH SarabunPSK" w:cs="TH SarabunPSK"/>
          <w:b/>
          <w:bCs/>
        </w:rPr>
        <w:t xml:space="preserve"> </w:t>
      </w:r>
      <w:r w:rsidR="004E2015" w:rsidRPr="004E2015">
        <w:rPr>
          <w:rFonts w:ascii="TH SarabunPSK" w:hAnsi="TH SarabunPSK" w:cs="TH SarabunPSK"/>
          <w:b/>
          <w:bCs/>
        </w:rPr>
        <w:t xml:space="preserve"> </w:t>
      </w:r>
      <w:r w:rsidR="004E2015" w:rsidRPr="004E2015">
        <w:rPr>
          <w:rFonts w:ascii="TH SarabunPSK" w:hAnsi="TH SarabunPSK" w:cs="TH SarabunPSK"/>
        </w:rPr>
        <w:t>(</w:t>
      </w:r>
      <w:r w:rsidR="004E2015" w:rsidRPr="004E2015">
        <w:rPr>
          <w:rFonts w:ascii="TH SarabunPSK" w:hAnsi="TH SarabunPSK" w:cs="TH SarabunPSK"/>
          <w:cs/>
        </w:rPr>
        <w:t>ภายในกิจกรรมเดียวกัน)</w:t>
      </w:r>
    </w:p>
    <w:p w14:paraId="05570413" w14:textId="33D7E721" w:rsidR="00514F58" w:rsidRDefault="00514F58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 w:rsidRPr="00514F58">
        <w:rPr>
          <w:rFonts w:ascii="TH SarabunPSK" w:hAnsi="TH SarabunPSK" w:cs="TH SarabunPSK"/>
          <w:b/>
          <w:bCs/>
          <w:cs/>
        </w:rPr>
        <w:t xml:space="preserve"> </w:t>
      </w:r>
    </w:p>
    <w:p w14:paraId="71AE9D50" w14:textId="38D0A45D" w:rsidR="00380283" w:rsidRDefault="003E406C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="009258D2" w:rsidRPr="00593173">
        <w:rPr>
          <w:rFonts w:ascii="TH SarabunPSK" w:hAnsi="TH SarabunPSK" w:cs="TH SarabunPSK"/>
          <w:b/>
          <w:bCs/>
          <w:cs/>
        </w:rPr>
        <w:t xml:space="preserve">. </w:t>
      </w:r>
      <w:r w:rsidR="00415D7C" w:rsidRPr="00593173">
        <w:rPr>
          <w:rFonts w:ascii="TH SarabunPSK" w:hAnsi="TH SarabunPSK" w:cs="TH SarabunPSK"/>
          <w:b/>
          <w:bCs/>
          <w:cs/>
        </w:rPr>
        <w:t>ผู้</w:t>
      </w:r>
      <w:r w:rsidR="00A71EDB" w:rsidRPr="00593173">
        <w:rPr>
          <w:rFonts w:ascii="TH SarabunPSK" w:hAnsi="TH SarabunPSK" w:cs="TH SarabunPSK"/>
          <w:b/>
          <w:bCs/>
          <w:cs/>
        </w:rPr>
        <w:t xml:space="preserve">รับผิดชอบ  </w:t>
      </w:r>
      <w:r w:rsidR="00A71EDB" w:rsidRPr="00593173">
        <w:rPr>
          <w:rFonts w:ascii="TH SarabunPSK" w:hAnsi="TH SarabunPSK" w:cs="TH SarabunPSK"/>
          <w:b/>
          <w:bCs/>
        </w:rPr>
        <w:t xml:space="preserve">  </w:t>
      </w:r>
    </w:p>
    <w:p w14:paraId="639511B0" w14:textId="65244D50" w:rsidR="00380283" w:rsidRPr="00380283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 xml:space="preserve">.1 นางสาวพิมลมาศ ณ </w:t>
      </w:r>
      <w:proofErr w:type="gramStart"/>
      <w:r w:rsidR="00380283" w:rsidRPr="00380283">
        <w:rPr>
          <w:rFonts w:ascii="TH SarabunPSK" w:hAnsi="TH SarabunPSK" w:cs="TH SarabunPSK"/>
          <w:cs/>
        </w:rPr>
        <w:t xml:space="preserve">เชียงใหม่  </w:t>
      </w:r>
      <w:r>
        <w:rPr>
          <w:rFonts w:ascii="TH SarabunPSK" w:hAnsi="TH SarabunPSK" w:cs="TH SarabunPSK"/>
        </w:rPr>
        <w:tab/>
      </w:r>
      <w:proofErr w:type="gramEnd"/>
      <w:r w:rsidR="00380283" w:rsidRPr="00380283">
        <w:rPr>
          <w:rFonts w:ascii="TH SarabunPSK" w:hAnsi="TH SarabunPSK" w:cs="TH SarabunPSK"/>
          <w:cs/>
        </w:rPr>
        <w:t>เภสัชกรชำนาญการพิเศษ</w:t>
      </w:r>
    </w:p>
    <w:p w14:paraId="68D4839F" w14:textId="4B9A55F9" w:rsidR="00380283" w:rsidRPr="00380283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 xml:space="preserve">.2 นางสาวนิตยา </w:t>
      </w:r>
      <w:proofErr w:type="gramStart"/>
      <w:r w:rsidR="00380283" w:rsidRPr="00380283">
        <w:rPr>
          <w:rFonts w:ascii="TH SarabunPSK" w:hAnsi="TH SarabunPSK" w:cs="TH SarabunPSK"/>
          <w:cs/>
        </w:rPr>
        <w:t>ประ</w:t>
      </w:r>
      <w:r w:rsidR="00672461">
        <w:rPr>
          <w:rFonts w:ascii="TH SarabunPSK" w:hAnsi="TH SarabunPSK" w:cs="TH SarabunPSK" w:hint="cs"/>
          <w:cs/>
        </w:rPr>
        <w:t>ส</w:t>
      </w:r>
      <w:r w:rsidR="00380283" w:rsidRPr="00380283">
        <w:rPr>
          <w:rFonts w:ascii="TH SarabunPSK" w:hAnsi="TH SarabunPSK" w:cs="TH SarabunPSK"/>
          <w:cs/>
        </w:rPr>
        <w:t xml:space="preserve">งค์  </w:t>
      </w:r>
      <w:r>
        <w:rPr>
          <w:rFonts w:ascii="TH SarabunPSK" w:hAnsi="TH SarabunPSK" w:cs="TH SarabunPSK"/>
        </w:rPr>
        <w:tab/>
      </w:r>
      <w:proofErr w:type="gramEnd"/>
      <w:r w:rsidR="00380283" w:rsidRPr="00380283">
        <w:rPr>
          <w:rFonts w:ascii="TH SarabunPSK" w:hAnsi="TH SarabunPSK" w:cs="TH SarabunPSK"/>
          <w:cs/>
        </w:rPr>
        <w:t>เภสัชกรชำนาญการ</w:t>
      </w:r>
    </w:p>
    <w:p w14:paraId="79169923" w14:textId="6A8DBDD3" w:rsidR="00A71EDB" w:rsidRPr="00380283" w:rsidRDefault="00CC06CE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B47F2B">
        <w:rPr>
          <w:rFonts w:ascii="TH SarabunPSK" w:hAnsi="TH SarabunPSK" w:cs="TH SarabunPSK"/>
        </w:rPr>
        <w:t>9</w:t>
      </w:r>
      <w:r w:rsidR="00380283" w:rsidRPr="00380283">
        <w:rPr>
          <w:rFonts w:ascii="TH SarabunPSK" w:hAnsi="TH SarabunPSK" w:cs="TH SarabunPSK"/>
          <w:cs/>
        </w:rPr>
        <w:t>.3 นางสาวณัฐธิดา สุขสาย</w:t>
      </w:r>
      <w:r w:rsidR="00380283" w:rsidRPr="0038028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="00380283" w:rsidRPr="00380283">
        <w:rPr>
          <w:rFonts w:ascii="TH SarabunPSK" w:hAnsi="TH SarabunPSK" w:cs="TH SarabunPSK"/>
          <w:cs/>
        </w:rPr>
        <w:t>เภสัชกรปฏิบัติการ</w:t>
      </w:r>
      <w:r w:rsidR="00A71EDB" w:rsidRPr="00380283">
        <w:rPr>
          <w:rFonts w:ascii="TH SarabunPSK" w:hAnsi="TH SarabunPSK" w:cs="TH SarabunPSK"/>
          <w:cs/>
        </w:rPr>
        <w:t xml:space="preserve"> </w:t>
      </w:r>
    </w:p>
    <w:p w14:paraId="5268538D" w14:textId="77777777" w:rsidR="00380283" w:rsidRDefault="00380283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</w:p>
    <w:p w14:paraId="674099F8" w14:textId="77777777" w:rsidR="00E1415D" w:rsidRPr="00380283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 w:rsidRPr="00380283">
        <w:rPr>
          <w:rFonts w:ascii="TH SarabunPSK" w:hAnsi="TH SarabunPSK" w:cs="TH SarabunPSK"/>
          <w:b/>
          <w:bCs/>
          <w:cs/>
        </w:rPr>
        <w:t>10. การติดตามกำกับและประเมินผล</w:t>
      </w:r>
    </w:p>
    <w:p w14:paraId="345FB09C" w14:textId="77777777" w:rsidR="00E1415D" w:rsidRPr="00766A16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766A16">
        <w:rPr>
          <w:rFonts w:ascii="TH SarabunPSK" w:hAnsi="TH SarabunPSK" w:cs="TH SarabunPSK"/>
        </w:rPr>
        <w:t>10.</w:t>
      </w:r>
      <w:r>
        <w:rPr>
          <w:rFonts w:ascii="TH SarabunPSK" w:hAnsi="TH SarabunPSK" w:cs="TH SarabunPSK"/>
        </w:rPr>
        <w:t>1</w:t>
      </w:r>
      <w:r w:rsidRPr="00766A16">
        <w:rPr>
          <w:rFonts w:ascii="TH SarabunPSK" w:hAnsi="TH SarabunPSK" w:cs="TH SarabunPSK"/>
          <w:cs/>
        </w:rPr>
        <w:t xml:space="preserve"> </w:t>
      </w:r>
      <w:r w:rsidRPr="00E1415D">
        <w:rPr>
          <w:rFonts w:ascii="TH SarabunPSK" w:hAnsi="TH SarabunPSK" w:cs="TH SarabunPSK"/>
          <w:cs/>
        </w:rPr>
        <w:t>เภสัชกรพี่เลี้ยง</w:t>
      </w:r>
      <w:r w:rsidRPr="00E1415D">
        <w:rPr>
          <w:rFonts w:ascii="TH SarabunPSK" w:hAnsi="TH SarabunPSK" w:cs="TH SarabunPSK"/>
        </w:rPr>
        <w:t xml:space="preserve"> </w:t>
      </w:r>
      <w:r w:rsidRPr="00E1415D">
        <w:rPr>
          <w:rFonts w:ascii="TH SarabunPSK" w:hAnsi="TH SarabunPSK" w:cs="TH SarabunPSK"/>
          <w:cs/>
        </w:rPr>
        <w:t xml:space="preserve">ติดตามการดำเนินงานในพื้นที่อย่างน้อยเดือนละ </w:t>
      </w:r>
      <w:r w:rsidRPr="00E1415D">
        <w:rPr>
          <w:rFonts w:ascii="TH SarabunPSK" w:hAnsi="TH SarabunPSK" w:cs="TH SarabunPSK"/>
        </w:rPr>
        <w:t xml:space="preserve">1 </w:t>
      </w:r>
      <w:r w:rsidRPr="00E1415D">
        <w:rPr>
          <w:rFonts w:ascii="TH SarabunPSK" w:hAnsi="TH SarabunPSK" w:cs="TH SarabunPSK"/>
          <w:cs/>
        </w:rPr>
        <w:t>ครั้</w:t>
      </w:r>
      <w:r>
        <w:rPr>
          <w:rFonts w:ascii="TH SarabunPSK" w:hAnsi="TH SarabunPSK" w:cs="TH SarabunPSK" w:hint="cs"/>
          <w:cs/>
        </w:rPr>
        <w:t>ง</w:t>
      </w:r>
    </w:p>
    <w:p w14:paraId="560731A1" w14:textId="77777777" w:rsid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66A16">
        <w:rPr>
          <w:rFonts w:ascii="TH SarabunPSK" w:hAnsi="TH SarabunPSK" w:cs="TH SarabunPSK"/>
        </w:rPr>
        <w:t>10.</w:t>
      </w:r>
      <w:r>
        <w:rPr>
          <w:rFonts w:ascii="TH SarabunPSK" w:hAnsi="TH SarabunPSK" w:cs="TH SarabunPSK"/>
        </w:rPr>
        <w:t xml:space="preserve">2 </w:t>
      </w:r>
      <w:r w:rsidRPr="00E1415D">
        <w:rPr>
          <w:rFonts w:ascii="TH SarabunPSK" w:hAnsi="TH SarabunPSK" w:cs="TH SarabunPSK"/>
          <w:cs/>
        </w:rPr>
        <w:t>รวบรวมและวิเคราะห์รายงานอุบัติการณ์ความคลาดเคลื่อนทางยาทุกเดือน</w:t>
      </w:r>
    </w:p>
    <w:p w14:paraId="73572A16" w14:textId="1FB2CC91" w:rsid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E1415D">
        <w:rPr>
          <w:rFonts w:ascii="TH SarabunPSK" w:hAnsi="TH SarabunPSK" w:cs="TH SarabunPSK"/>
        </w:rPr>
        <w:tab/>
      </w:r>
      <w:bookmarkStart w:id="6" w:name="_Hlk182228448"/>
      <w:r w:rsidRPr="00E1415D">
        <w:rPr>
          <w:rFonts w:ascii="TH SarabunPSK" w:hAnsi="TH SarabunPSK" w:cs="TH SarabunPSK"/>
        </w:rPr>
        <w:t xml:space="preserve">10.3 </w:t>
      </w:r>
      <w:r w:rsidRPr="00E1415D">
        <w:rPr>
          <w:rFonts w:ascii="TH SarabunPSK" w:hAnsi="TH SarabunPSK" w:cs="TH SarabunPSK"/>
          <w:cs/>
        </w:rPr>
        <w:t>ติดตาม</w:t>
      </w:r>
      <w:bookmarkEnd w:id="6"/>
      <w:r w:rsidRPr="00E1415D">
        <w:rPr>
          <w:rFonts w:ascii="TH SarabunPSK" w:hAnsi="TH SarabunPSK" w:cs="TH SarabunPSK"/>
          <w:cs/>
        </w:rPr>
        <w:t>ข้อมูลการสั่งใช้ยาปฏิชีวนะในกลุ่มโรคเป้าหมายทุก</w:t>
      </w:r>
      <w:r w:rsidRPr="00E1415D">
        <w:rPr>
          <w:rFonts w:ascii="TH SarabunPSK" w:hAnsi="TH SarabunPSK" w:cs="TH SarabunPSK" w:hint="cs"/>
          <w:cs/>
        </w:rPr>
        <w:t>ไตรมาส</w:t>
      </w:r>
    </w:p>
    <w:p w14:paraId="3CA7E5A5" w14:textId="4D496179" w:rsidR="00EE0DF7" w:rsidRPr="00766A16" w:rsidRDefault="00EE0DF7" w:rsidP="00EE0DF7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10.4 </w:t>
      </w:r>
      <w:r w:rsidRPr="00E1415D">
        <w:rPr>
          <w:rFonts w:ascii="TH SarabunPSK" w:hAnsi="TH SarabunPSK" w:cs="TH SarabunPSK"/>
          <w:cs/>
        </w:rPr>
        <w:t>ประเมินผลระบบการควบคุมและเบิกจ่ายเวชภัณฑ์</w:t>
      </w:r>
      <w:r>
        <w:rPr>
          <w:rFonts w:ascii="TH SarabunPSK" w:hAnsi="TH SarabunPSK" w:cs="TH SarabunPSK" w:hint="cs"/>
          <w:cs/>
        </w:rPr>
        <w:t xml:space="preserve"> </w:t>
      </w:r>
      <w:r w:rsidRPr="00E1415D">
        <w:rPr>
          <w:rFonts w:ascii="TH SarabunPSK" w:hAnsi="TH SarabunPSK" w:cs="TH SarabunPSK"/>
          <w:cs/>
        </w:rPr>
        <w:t>ด้วยแบบประเมินมาตรฐาน</w:t>
      </w:r>
      <w:r>
        <w:rPr>
          <w:rFonts w:ascii="TH SarabunPSK" w:hAnsi="TH SarabunPSK" w:cs="TH SarabunPSK" w:hint="cs"/>
          <w:cs/>
        </w:rPr>
        <w:t>บริการสุขภาพ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ปฐมภูมิ</w:t>
      </w:r>
    </w:p>
    <w:p w14:paraId="764E23B0" w14:textId="5B435C80" w:rsidR="00672461" w:rsidRDefault="00672461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14:paraId="653CDE3A" w14:textId="28A801CA" w:rsidR="009258D2" w:rsidRPr="00593173" w:rsidRDefault="001D7707" w:rsidP="00191C85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bookmarkStart w:id="7" w:name="_Hlk182229222"/>
      <w:r w:rsidRPr="00593173">
        <w:rPr>
          <w:rFonts w:ascii="TH SarabunPSK" w:hAnsi="TH SarabunPSK" w:cs="TH SarabunPSK"/>
          <w:b/>
          <w:bCs/>
          <w:cs/>
        </w:rPr>
        <w:t>11</w:t>
      </w:r>
      <w:r w:rsidR="00A71EDB" w:rsidRPr="00593173">
        <w:rPr>
          <w:rFonts w:ascii="TH SarabunPSK" w:hAnsi="TH SarabunPSK" w:cs="TH SarabunPSK"/>
          <w:b/>
          <w:bCs/>
          <w:cs/>
        </w:rPr>
        <w:t>. ผลที่คาดว่า</w:t>
      </w:r>
      <w:bookmarkEnd w:id="7"/>
      <w:r w:rsidR="00A71EDB" w:rsidRPr="00593173">
        <w:rPr>
          <w:rFonts w:ascii="TH SarabunPSK" w:hAnsi="TH SarabunPSK" w:cs="TH SarabunPSK"/>
          <w:b/>
          <w:bCs/>
          <w:cs/>
        </w:rPr>
        <w:t>จะได้รับ</w:t>
      </w:r>
    </w:p>
    <w:p w14:paraId="7A5516BD" w14:textId="17E5854F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</w:t>
      </w:r>
      <w:r>
        <w:rPr>
          <w:rFonts w:ascii="TH SarabunPSK" w:eastAsia="Calibri" w:hAnsi="TH SarabunPSK" w:cs="TH SarabunPSK"/>
        </w:rPr>
        <w:tab/>
        <w:t>11</w:t>
      </w:r>
      <w:r w:rsidRPr="00E1415D">
        <w:rPr>
          <w:rFonts w:ascii="TH SarabunPSK" w:eastAsia="Calibri" w:hAnsi="TH SarabunPSK" w:cs="TH SarabunPSK"/>
        </w:rPr>
        <w:t>.1</w:t>
      </w:r>
      <w:r w:rsidRPr="00E1415D">
        <w:rPr>
          <w:rFonts w:ascii="TH SarabunPSK" w:eastAsia="Calibri" w:hAnsi="TH SarabunPSK" w:cs="TH SarabunPSK"/>
          <w:cs/>
        </w:rPr>
        <w:t xml:space="preserve"> ด้านระบบบริการ</w:t>
      </w:r>
    </w:p>
    <w:p w14:paraId="2D5653B6" w14:textId="42212362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หน่วยบริการปฐมภูมิมีระบบการจัดการด้านยาที่มีประสิทธิภาพและได้มาตรฐาน</w:t>
      </w:r>
    </w:p>
    <w:p w14:paraId="63D63B1E" w14:textId="74944008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มีระบบการเฝ้าระวังและป้องกันความคลาดเคลื่อนทางยาที่มีประสิทธิภาพ</w:t>
      </w:r>
    </w:p>
    <w:p w14:paraId="0B31C798" w14:textId="400EBC7F" w:rsidR="00133889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</w:t>
      </w:r>
      <w:r>
        <w:rPr>
          <w:rFonts w:ascii="TH SarabunPSK" w:eastAsia="Calibri" w:hAnsi="TH SarabunPSK" w:cs="TH SarabunPSK"/>
        </w:rPr>
        <w:tab/>
      </w:r>
    </w:p>
    <w:p w14:paraId="416B89B4" w14:textId="1D843903" w:rsidR="00133889" w:rsidRDefault="00133889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</w:p>
    <w:p w14:paraId="5292F7AE" w14:textId="27127413" w:rsidR="00133889" w:rsidRDefault="00133889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FB773FD" wp14:editId="7F0DD3F8">
            <wp:simplePos x="0" y="0"/>
            <wp:positionH relativeFrom="margin">
              <wp:posOffset>-114300</wp:posOffset>
            </wp:positionH>
            <wp:positionV relativeFrom="paragraph">
              <wp:posOffset>-401320</wp:posOffset>
            </wp:positionV>
            <wp:extent cx="24580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427" y="21438"/>
                <wp:lineTo x="21427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35315" w14:textId="43BC3A39" w:rsidR="00133889" w:rsidRDefault="00133889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</w:p>
    <w:p w14:paraId="5B15C091" w14:textId="5806A5DC" w:rsidR="00133889" w:rsidRDefault="00133889" w:rsidP="00133889">
      <w:pPr>
        <w:tabs>
          <w:tab w:val="left" w:pos="567"/>
          <w:tab w:val="left" w:pos="851"/>
          <w:tab w:val="left" w:pos="1134"/>
          <w:tab w:val="left" w:pos="1418"/>
        </w:tabs>
        <w:jc w:val="right"/>
        <w:rPr>
          <w:rFonts w:ascii="TH SarabunPSK" w:eastAsia="Calibri" w:hAnsi="TH SarabunPSK" w:cs="TH SarabunPSK" w:hint="cs"/>
          <w:cs/>
        </w:rPr>
      </w:pPr>
      <w:r>
        <w:rPr>
          <w:rFonts w:ascii="TH SarabunPSK" w:eastAsia="Calibri" w:hAnsi="TH SarabunPSK" w:cs="TH SarabunPSK"/>
        </w:rPr>
        <w:t xml:space="preserve">11.2 </w:t>
      </w:r>
      <w:r>
        <w:rPr>
          <w:rFonts w:ascii="TH SarabunPSK" w:eastAsia="Calibri" w:hAnsi="TH SarabunPSK" w:cs="TH SarabunPSK" w:hint="cs"/>
          <w:cs/>
        </w:rPr>
        <w:t>ด้านบุคลากร...</w:t>
      </w:r>
    </w:p>
    <w:p w14:paraId="76EB76CE" w14:textId="77777777" w:rsidR="007863D3" w:rsidRDefault="007863D3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</w:p>
    <w:p w14:paraId="1FA1865A" w14:textId="0D303D6F" w:rsidR="00E1415D" w:rsidRPr="00E1415D" w:rsidRDefault="004B57A1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ab/>
      </w:r>
      <w:r w:rsidR="00E1415D">
        <w:rPr>
          <w:rFonts w:ascii="TH SarabunPSK" w:eastAsia="Calibri" w:hAnsi="TH SarabunPSK" w:cs="TH SarabunPSK"/>
        </w:rPr>
        <w:t>11</w:t>
      </w:r>
      <w:r w:rsidR="00E1415D" w:rsidRPr="00E1415D">
        <w:rPr>
          <w:rFonts w:ascii="TH SarabunPSK" w:eastAsia="Calibri" w:hAnsi="TH SarabunPSK" w:cs="TH SarabunPSK"/>
        </w:rPr>
        <w:t>.2</w:t>
      </w:r>
      <w:r w:rsidR="00E1415D" w:rsidRPr="00E1415D">
        <w:rPr>
          <w:rFonts w:ascii="TH SarabunPSK" w:eastAsia="Calibri" w:hAnsi="TH SarabunPSK" w:cs="TH SarabunPSK"/>
          <w:cs/>
        </w:rPr>
        <w:t xml:space="preserve"> ด้านบุคลากร</w:t>
      </w:r>
    </w:p>
    <w:p w14:paraId="12ABE36B" w14:textId="409AB7F4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บุคลากรมีความรู้และทักษะในการจัดการระบบยาเพิ่มขึ้น</w:t>
      </w:r>
    </w:p>
    <w:p w14:paraId="6740469A" w14:textId="4AF0CD8C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เกิดเครือข่ายการเรียนรู้และพัฒนางานร่วมกันระหว่างหน่วยบริการ</w:t>
      </w:r>
    </w:p>
    <w:p w14:paraId="27E16DC5" w14:textId="0FA982CD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บุคลากรมีความมั่นใจในการปฏิบัติงานด้านเภสัชกรรมมากขึ้น</w:t>
      </w:r>
    </w:p>
    <w:p w14:paraId="50834873" w14:textId="18FF4A19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</w:t>
      </w:r>
      <w:r>
        <w:rPr>
          <w:rFonts w:ascii="TH SarabunPSK" w:eastAsia="Calibri" w:hAnsi="TH SarabunPSK" w:cs="TH SarabunPSK"/>
        </w:rPr>
        <w:tab/>
        <w:t>11</w:t>
      </w:r>
      <w:r w:rsidRPr="00E1415D">
        <w:rPr>
          <w:rFonts w:ascii="TH SarabunPSK" w:eastAsia="Calibri" w:hAnsi="TH SarabunPSK" w:cs="TH SarabunPSK"/>
        </w:rPr>
        <w:t>.3</w:t>
      </w:r>
      <w:r w:rsidRPr="00E1415D">
        <w:rPr>
          <w:rFonts w:ascii="TH SarabunPSK" w:eastAsia="Calibri" w:hAnsi="TH SarabunPSK" w:cs="TH SarabunPSK"/>
          <w:cs/>
        </w:rPr>
        <w:t xml:space="preserve"> ด้านผู้รับบริการ</w:t>
      </w:r>
    </w:p>
    <w:p w14:paraId="577F3F30" w14:textId="32CFAFF7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ผู้รับบริการได้รับบริการด้านยาที่มีคุณภาพและปลอดภัย</w:t>
      </w:r>
    </w:p>
    <w:p w14:paraId="47A8055B" w14:textId="2B5D3937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ลดความเสี่ยงจากการเกิดอาการไม่พึงประสงค์จากการใช้ยา</w:t>
      </w:r>
    </w:p>
    <w:p w14:paraId="13E243A3" w14:textId="77AEFB2B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เพิ่มความเชื่อมั่นในระบบบริการสุขภาพปฐมภูมิ</w:t>
      </w:r>
    </w:p>
    <w:p w14:paraId="1EF1D971" w14:textId="2994DFA0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</w:t>
      </w:r>
      <w:r>
        <w:rPr>
          <w:rFonts w:ascii="TH SarabunPSK" w:eastAsia="Calibri" w:hAnsi="TH SarabunPSK" w:cs="TH SarabunPSK"/>
        </w:rPr>
        <w:tab/>
        <w:t>11</w:t>
      </w:r>
      <w:r w:rsidRPr="00E1415D">
        <w:rPr>
          <w:rFonts w:ascii="TH SarabunPSK" w:eastAsia="Calibri" w:hAnsi="TH SarabunPSK" w:cs="TH SarabunPSK"/>
        </w:rPr>
        <w:t>.4</w:t>
      </w:r>
      <w:r w:rsidRPr="00E1415D">
        <w:rPr>
          <w:rFonts w:ascii="TH SarabunPSK" w:eastAsia="Calibri" w:hAnsi="TH SarabunPSK" w:cs="TH SarabunPSK"/>
          <w:cs/>
        </w:rPr>
        <w:t xml:space="preserve"> ด้านองค์กร</w:t>
      </w:r>
    </w:p>
    <w:p w14:paraId="3F2F8550" w14:textId="5EA9D08E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proofErr w:type="spellStart"/>
      <w:proofErr w:type="gramStart"/>
      <w:r w:rsidRPr="00E1415D">
        <w:rPr>
          <w:rFonts w:ascii="TH SarabunPSK" w:eastAsia="Calibri" w:hAnsi="TH SarabunPSK" w:cs="TH SarabunPSK"/>
          <w:cs/>
        </w:rPr>
        <w:t>คป</w:t>
      </w:r>
      <w:proofErr w:type="spellEnd"/>
      <w:r w:rsidRPr="00E1415D">
        <w:rPr>
          <w:rFonts w:ascii="TH SarabunPSK" w:eastAsia="Calibri" w:hAnsi="TH SarabunPSK" w:cs="TH SarabunPSK"/>
          <w:cs/>
        </w:rPr>
        <w:t>สอ.พร้าว</w:t>
      </w:r>
      <w:proofErr w:type="gramEnd"/>
      <w:r w:rsidRPr="00E1415D">
        <w:rPr>
          <w:rFonts w:ascii="TH SarabunPSK" w:eastAsia="Calibri" w:hAnsi="TH SarabunPSK" w:cs="TH SarabunPSK"/>
          <w:cs/>
        </w:rPr>
        <w:t xml:space="preserve"> มีแนวปฏิบัติที่ดีในการจัดการระบบยาที่สามารถเป็นต้นแบบได้</w:t>
      </w:r>
    </w:p>
    <w:p w14:paraId="1D1A2FEC" w14:textId="6CE54AE2" w:rsidR="00E1415D" w:rsidRPr="00E1415D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เกิดการพัฒนาคุณภาพบริการอย่างต่อเนื่องและยั่งยืน</w:t>
      </w:r>
    </w:p>
    <w:p w14:paraId="1273BADF" w14:textId="6B831BB0" w:rsidR="009520B8" w:rsidRDefault="00E1415D" w:rsidP="00E1415D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eastAsia="Calibri" w:hAnsi="TH SarabunPSK" w:cs="TH SarabunPSK"/>
        </w:rPr>
      </w:pPr>
      <w:r w:rsidRPr="00E1415D">
        <w:rPr>
          <w:rFonts w:ascii="TH SarabunPSK" w:eastAsia="Calibri" w:hAnsi="TH SarabunPSK" w:cs="TH SarabunPSK"/>
        </w:rPr>
        <w:t xml:space="preserve">       </w:t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 w:rsidRPr="00E1415D">
        <w:rPr>
          <w:rFonts w:ascii="TH SarabunPSK" w:eastAsia="Calibri" w:hAnsi="TH SarabunPSK" w:cs="TH SarabunPSK"/>
        </w:rPr>
        <w:t xml:space="preserve">- </w:t>
      </w:r>
      <w:r w:rsidRPr="00E1415D">
        <w:rPr>
          <w:rFonts w:ascii="TH SarabunPSK" w:eastAsia="Calibri" w:hAnsi="TH SarabunPSK" w:cs="TH SarabunPSK"/>
          <w:cs/>
        </w:rPr>
        <w:t>ลดค่าใช้จ่ายที่เกิดจากความสูญเสียในระบบยา</w:t>
      </w:r>
    </w:p>
    <w:p w14:paraId="52DFC266" w14:textId="77777777" w:rsidR="009520B8" w:rsidRDefault="009520B8" w:rsidP="007A2B08">
      <w:pPr>
        <w:rPr>
          <w:rFonts w:ascii="TH SarabunPSK" w:eastAsia="Calibri" w:hAnsi="TH SarabunPSK" w:cs="TH SarabunPSK"/>
        </w:rPr>
      </w:pPr>
    </w:p>
    <w:p w14:paraId="3406CCDB" w14:textId="77777777" w:rsidR="00D42164" w:rsidRDefault="00D42164" w:rsidP="007A2B08">
      <w:pPr>
        <w:rPr>
          <w:rFonts w:ascii="TH SarabunPSK" w:eastAsia="Calibri" w:hAnsi="TH SarabunPSK" w:cs="TH SarabunPSK"/>
        </w:rPr>
      </w:pPr>
    </w:p>
    <w:p w14:paraId="01505EC5" w14:textId="32253659" w:rsidR="00514F58" w:rsidRDefault="00514F58" w:rsidP="00615DD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ผู้เสนอโครงการ</w:t>
      </w:r>
      <w:bookmarkStart w:id="8" w:name="_Hlk181625330"/>
      <w:r w:rsidR="00D42164">
        <w:rPr>
          <w:rFonts w:ascii="TH SarabunPSK" w:hAnsi="TH SarabunPSK" w:cs="TH SarabunPSK"/>
        </w:rPr>
        <w:t xml:space="preserve">                                           </w:t>
      </w:r>
      <w:r>
        <w:rPr>
          <w:rFonts w:ascii="TH SarabunPSK" w:hAnsi="TH SarabunPSK" w:cs="TH SarabunPSK"/>
          <w:cs/>
        </w:rPr>
        <w:t>(ลงชื่อ)........................................................</w:t>
      </w:r>
      <w:r w:rsidR="004D1669" w:rsidRPr="004D1669">
        <w:rPr>
          <w:rFonts w:ascii="TH SarabunPSK" w:hAnsi="TH SarabunPSK" w:cs="TH SarabunPSK"/>
          <w:cs/>
        </w:rPr>
        <w:t>...</w:t>
      </w:r>
    </w:p>
    <w:bookmarkEnd w:id="8"/>
    <w:p w14:paraId="03504AAA" w14:textId="32FA683E" w:rsidR="00514F58" w:rsidRDefault="00514F58" w:rsidP="00514F58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  <w:t>(</w:t>
      </w:r>
      <w:r w:rsidRPr="00514F58">
        <w:rPr>
          <w:rFonts w:ascii="TH SarabunPSK" w:hAnsi="TH SarabunPSK" w:cs="TH SarabunPSK"/>
          <w:cs/>
        </w:rPr>
        <w:t>นางสาวนิตยา ประสงค์</w:t>
      </w:r>
      <w:r>
        <w:rPr>
          <w:rFonts w:ascii="TH SarabunPSK" w:hAnsi="TH SarabunPSK" w:cs="TH SarabunPSK"/>
          <w:cs/>
        </w:rPr>
        <w:t>)</w:t>
      </w:r>
    </w:p>
    <w:p w14:paraId="3A4D1DD9" w14:textId="2CC19457" w:rsidR="00514F58" w:rsidRDefault="00514F58" w:rsidP="00514F5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514F58">
        <w:rPr>
          <w:rFonts w:ascii="TH SarabunPSK" w:hAnsi="TH SarabunPSK" w:cs="TH SarabunPSK" w:hint="cs"/>
          <w:cs/>
        </w:rPr>
        <w:t>เภสัชกรชำนาญการ</w:t>
      </w:r>
    </w:p>
    <w:p w14:paraId="0C8B090A" w14:textId="77777777" w:rsidR="002D76ED" w:rsidRDefault="002D76ED" w:rsidP="00514F58">
      <w:pPr>
        <w:rPr>
          <w:rFonts w:ascii="TH SarabunPSK" w:hAnsi="TH SarabunPSK" w:cs="TH SarabunPSK"/>
          <w:b/>
          <w:bCs/>
        </w:rPr>
      </w:pPr>
    </w:p>
    <w:p w14:paraId="2559D933" w14:textId="1A641347" w:rsidR="004D1669" w:rsidRPr="004D1669" w:rsidRDefault="00514F58" w:rsidP="00D4216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ผู้เห็นชอบโครงการ</w:t>
      </w:r>
      <w:bookmarkStart w:id="9" w:name="_Hlk133395164"/>
      <w:r w:rsidR="00D42164">
        <w:rPr>
          <w:rFonts w:ascii="TH SarabunPSK" w:hAnsi="TH SarabunPSK" w:cs="TH SarabunPSK"/>
        </w:rPr>
        <w:t xml:space="preserve">                                      </w:t>
      </w:r>
      <w:r w:rsidR="004D1669" w:rsidRPr="004D1669">
        <w:rPr>
          <w:rFonts w:ascii="TH SarabunPSK" w:hAnsi="TH SarabunPSK" w:cs="TH SarabunPSK"/>
          <w:cs/>
        </w:rPr>
        <w:t>(ลงชื่อ)............................................................</w:t>
      </w:r>
    </w:p>
    <w:p w14:paraId="1B0D4814" w14:textId="249D38BC" w:rsidR="00514F58" w:rsidRPr="00514F58" w:rsidRDefault="00514F58" w:rsidP="004D1669">
      <w:pPr>
        <w:ind w:left="2880" w:firstLine="720"/>
        <w:rPr>
          <w:rFonts w:ascii="TH SarabunPSK" w:hAnsi="TH SarabunPSK" w:cs="TH SarabunPSK"/>
        </w:rPr>
      </w:pPr>
      <w:r w:rsidRPr="00514F58">
        <w:rPr>
          <w:rFonts w:ascii="TH SarabunPSK" w:hAnsi="TH SarabunPSK" w:cs="TH SarabunPSK"/>
          <w:cs/>
        </w:rPr>
        <w:t xml:space="preserve">          </w:t>
      </w:r>
      <w:r w:rsidRPr="00514F5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514F58">
        <w:rPr>
          <w:rFonts w:ascii="TH SarabunPSK" w:hAnsi="TH SarabunPSK" w:cs="TH SarabunPSK"/>
          <w:cs/>
        </w:rPr>
        <w:t>(นาย</w:t>
      </w:r>
      <w:r w:rsidRPr="00514F58">
        <w:rPr>
          <w:rFonts w:ascii="TH SarabunPSK" w:hAnsi="TH SarabunPSK" w:cs="TH SarabunPSK" w:hint="cs"/>
          <w:cs/>
        </w:rPr>
        <w:t>กิตติพง</w:t>
      </w:r>
      <w:proofErr w:type="spellStart"/>
      <w:r w:rsidRPr="00514F58">
        <w:rPr>
          <w:rFonts w:ascii="TH SarabunPSK" w:hAnsi="TH SarabunPSK" w:cs="TH SarabunPSK" w:hint="cs"/>
          <w:cs/>
        </w:rPr>
        <w:t>ษ์</w:t>
      </w:r>
      <w:proofErr w:type="spellEnd"/>
      <w:r w:rsidRPr="00514F58">
        <w:rPr>
          <w:rFonts w:ascii="TH SarabunPSK" w:hAnsi="TH SarabunPSK" w:cs="TH SarabunPSK" w:hint="cs"/>
          <w:cs/>
        </w:rPr>
        <w:t xml:space="preserve"> ทีฆพุฒิ</w:t>
      </w:r>
      <w:r w:rsidRPr="00514F58">
        <w:rPr>
          <w:rFonts w:ascii="TH SarabunPSK" w:hAnsi="TH SarabunPSK" w:cs="TH SarabunPSK"/>
          <w:cs/>
        </w:rPr>
        <w:t>)</w:t>
      </w:r>
    </w:p>
    <w:p w14:paraId="6792E66E" w14:textId="64115EBB" w:rsidR="00514F58" w:rsidRPr="00514F58" w:rsidRDefault="00514F58" w:rsidP="004D1669">
      <w:pPr>
        <w:ind w:left="2880" w:firstLine="720"/>
        <w:rPr>
          <w:rFonts w:ascii="TH SarabunPSK" w:hAnsi="TH SarabunPSK" w:cs="TH SarabunPSK"/>
          <w:cs/>
        </w:rPr>
      </w:pPr>
      <w:r w:rsidRPr="00514F58">
        <w:rPr>
          <w:rFonts w:ascii="TH SarabunPSK" w:hAnsi="TH SarabunPSK" w:cs="TH SarabunPSK"/>
          <w:cs/>
        </w:rPr>
        <w:t xml:space="preserve">  </w:t>
      </w:r>
      <w:r w:rsidRPr="00514F58">
        <w:rPr>
          <w:rFonts w:ascii="TH SarabunPSK" w:hAnsi="TH SarabunPSK" w:cs="TH SarabunPSK" w:hint="cs"/>
          <w:cs/>
        </w:rPr>
        <w:t xml:space="preserve">             </w:t>
      </w:r>
      <w:r w:rsidRPr="00514F58">
        <w:rPr>
          <w:rFonts w:ascii="TH SarabunPSK" w:hAnsi="TH SarabunPSK" w:cs="TH SarabunPSK"/>
          <w:cs/>
        </w:rPr>
        <w:t>นายแพทย์ชำนาญการ รักษาการในตำแหน่ง</w:t>
      </w:r>
    </w:p>
    <w:p w14:paraId="099EE886" w14:textId="4BC18F8C" w:rsidR="00514F58" w:rsidRPr="00514F58" w:rsidRDefault="00514F58" w:rsidP="004D1669">
      <w:pPr>
        <w:ind w:left="2880" w:firstLine="720"/>
        <w:rPr>
          <w:rFonts w:ascii="TH SarabunPSK" w:hAnsi="TH SarabunPSK" w:cs="TH SarabunPSK"/>
        </w:rPr>
      </w:pPr>
      <w:r w:rsidRPr="00514F58">
        <w:rPr>
          <w:rFonts w:ascii="TH SarabunPSK" w:hAnsi="TH SarabunPSK" w:cs="TH SarabunPSK"/>
          <w:cs/>
        </w:rPr>
        <w:t xml:space="preserve">      </w:t>
      </w:r>
      <w:r w:rsidRPr="00514F58">
        <w:rPr>
          <w:rFonts w:ascii="TH SarabunPSK" w:hAnsi="TH SarabunPSK" w:cs="TH SarabunPSK" w:hint="cs"/>
          <w:cs/>
        </w:rPr>
        <w:t xml:space="preserve">              </w:t>
      </w:r>
      <w:r w:rsidRPr="00514F58">
        <w:rPr>
          <w:rFonts w:ascii="TH SarabunPSK" w:hAnsi="TH SarabunPSK" w:cs="TH SarabunPSK"/>
          <w:cs/>
        </w:rPr>
        <w:t>ผู้อำนวยการโรงพยาบาลพร้าว</w:t>
      </w:r>
    </w:p>
    <w:p w14:paraId="10F79E3C" w14:textId="77777777" w:rsidR="004D1669" w:rsidRDefault="004D1669" w:rsidP="00514F58">
      <w:pPr>
        <w:rPr>
          <w:rFonts w:ascii="TH SarabunPSK" w:hAnsi="TH SarabunPSK" w:cs="TH SarabunPSK"/>
          <w:b/>
          <w:bCs/>
        </w:rPr>
      </w:pPr>
    </w:p>
    <w:p w14:paraId="56A7A99C" w14:textId="77777777" w:rsidR="006F7CC8" w:rsidRDefault="00514F58" w:rsidP="006F7CC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ผู้อนุมัติโครงการ</w:t>
      </w:r>
      <w:r>
        <w:rPr>
          <w:rFonts w:ascii="TH SarabunPSK" w:hAnsi="TH SarabunPSK" w:cs="TH SarabunPSK"/>
          <w:b/>
          <w:bCs/>
        </w:rPr>
        <w:t xml:space="preserve">  </w:t>
      </w:r>
      <w:r w:rsidR="004D1669">
        <w:rPr>
          <w:rFonts w:ascii="TH SarabunPSK" w:hAnsi="TH SarabunPSK" w:cs="TH SarabunPSK"/>
          <w:b/>
          <w:bCs/>
          <w:cs/>
        </w:rPr>
        <w:tab/>
      </w:r>
      <w:r w:rsidR="006F7CC8" w:rsidRPr="006F7CC8">
        <w:rPr>
          <w:rFonts w:ascii="TH SarabunPSK" w:hAnsi="TH SarabunPSK" w:cs="TH SarabunPSK"/>
          <w:cs/>
        </w:rPr>
        <w:t>โครงการอบรมเสริมสร้างศักยภาพการจัดบริการเภสัชกรรมในหน่วยบริการปฐมภูมิ</w:t>
      </w:r>
    </w:p>
    <w:p w14:paraId="6E73E6C3" w14:textId="7EFB5EEE" w:rsidR="00514F58" w:rsidRDefault="006F7CC8" w:rsidP="006F7CC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spellStart"/>
      <w:r w:rsidRPr="006F7CC8">
        <w:rPr>
          <w:rFonts w:ascii="TH SarabunPSK" w:hAnsi="TH SarabunPSK" w:cs="TH SarabunPSK"/>
          <w:cs/>
        </w:rPr>
        <w:t>คป</w:t>
      </w:r>
      <w:proofErr w:type="spellEnd"/>
      <w:r w:rsidRPr="006F7CC8">
        <w:rPr>
          <w:rFonts w:ascii="TH SarabunPSK" w:hAnsi="TH SarabunPSK" w:cs="TH SarabunPSK"/>
          <w:cs/>
        </w:rPr>
        <w:t xml:space="preserve">สอ.พร้าว ประจำปีงบประมาณ </w:t>
      </w:r>
      <w:r w:rsidRPr="006F7CC8">
        <w:rPr>
          <w:rFonts w:ascii="TH SarabunPSK" w:hAnsi="TH SarabunPSK" w:cs="TH SarabunPSK"/>
        </w:rPr>
        <w:t>2568</w:t>
      </w:r>
    </w:p>
    <w:p w14:paraId="65FAF91E" w14:textId="07091B94" w:rsidR="004D1669" w:rsidRDefault="00F55DB2" w:rsidP="00915A7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</w:t>
      </w:r>
      <w:r w:rsidR="004D1669">
        <w:rPr>
          <w:rFonts w:ascii="TH SarabunPSK" w:hAnsi="TH SarabunPSK" w:cs="TH SarabunPSK"/>
          <w:cs/>
        </w:rPr>
        <w:tab/>
      </w:r>
      <w:r w:rsidR="00514F58" w:rsidRPr="004D1669">
        <w:rPr>
          <w:rFonts w:ascii="TH SarabunPSK" w:hAnsi="TH SarabunPSK" w:cs="TH SarabunPSK"/>
          <w:cs/>
        </w:rPr>
        <w:t>งบประมาณ</w:t>
      </w:r>
      <w:bookmarkEnd w:id="9"/>
      <w:r w:rsidR="004D1669" w:rsidRPr="004D1669">
        <w:rPr>
          <w:rFonts w:ascii="TH SarabunPSK" w:hAnsi="TH SarabunPSK" w:cs="TH SarabunPSK" w:hint="cs"/>
          <w:cs/>
        </w:rPr>
        <w:t xml:space="preserve"> </w:t>
      </w:r>
      <w:r w:rsidR="00915A72" w:rsidRPr="00915A72">
        <w:rPr>
          <w:rFonts w:ascii="TH SarabunPSK" w:hAnsi="TH SarabunPSK" w:cs="TH SarabunPSK"/>
        </w:rPr>
        <w:t>4,500</w:t>
      </w:r>
      <w:r w:rsidR="00915A72" w:rsidRPr="00915A72">
        <w:rPr>
          <w:rFonts w:ascii="TH SarabunPSK" w:hAnsi="TH SarabunPSK" w:cs="TH SarabunPSK"/>
          <w:cs/>
        </w:rPr>
        <w:t xml:space="preserve"> บาท (</w:t>
      </w:r>
      <w:r w:rsidR="00915A72" w:rsidRPr="00915A72">
        <w:rPr>
          <w:rFonts w:ascii="TH SarabunPSK" w:hAnsi="TH SarabunPSK" w:cs="TH SarabunPSK" w:hint="cs"/>
          <w:cs/>
        </w:rPr>
        <w:t>สี่พันห้าร้อย</w:t>
      </w:r>
      <w:r w:rsidR="00915A72" w:rsidRPr="00915A72">
        <w:rPr>
          <w:rFonts w:ascii="TH SarabunPSK" w:hAnsi="TH SarabunPSK" w:cs="TH SarabunPSK"/>
          <w:cs/>
        </w:rPr>
        <w:t>บาทถ้วน)</w:t>
      </w:r>
      <w:r w:rsidR="004D1669" w:rsidRPr="004D1669">
        <w:rPr>
          <w:rFonts w:ascii="TH SarabunPSK" w:hAnsi="TH SarabunPSK" w:cs="TH SarabunPSK"/>
          <w:cs/>
        </w:rPr>
        <w:t xml:space="preserve"> </w:t>
      </w:r>
    </w:p>
    <w:p w14:paraId="77E404C2" w14:textId="32EC9D4F" w:rsidR="004E7161" w:rsidRDefault="004E7161" w:rsidP="00380283">
      <w:pPr>
        <w:spacing w:before="120" w:after="120"/>
        <w:ind w:left="2880" w:firstLine="720"/>
        <w:rPr>
          <w:rFonts w:ascii="TH SarabunPSK" w:hAnsi="TH SarabunPSK" w:cs="TH SarabunPSK"/>
        </w:rPr>
      </w:pPr>
    </w:p>
    <w:p w14:paraId="1509B8B6" w14:textId="7FAB48CD" w:rsidR="00380283" w:rsidRPr="00380283" w:rsidRDefault="004D1669" w:rsidP="0045584C">
      <w:pPr>
        <w:spacing w:before="120" w:after="120"/>
        <w:ind w:left="3600" w:firstLine="720"/>
        <w:rPr>
          <w:rFonts w:ascii="TH SarabunPSK" w:hAnsi="TH SarabunPSK" w:cs="TH SarabunPSK"/>
        </w:rPr>
      </w:pPr>
      <w:r w:rsidRPr="004D1669">
        <w:rPr>
          <w:rFonts w:ascii="TH SarabunPSK" w:hAnsi="TH SarabunPSK" w:cs="TH SarabunPSK"/>
          <w:cs/>
        </w:rPr>
        <w:t>(ลงชื่อ)........................................................</w:t>
      </w:r>
    </w:p>
    <w:p w14:paraId="460EAF9A" w14:textId="6914D952" w:rsidR="00EB5373" w:rsidRPr="00380283" w:rsidRDefault="004B57A1" w:rsidP="009258D2">
      <w:pPr>
        <w:spacing w:before="120" w:after="120"/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231AB1D7" wp14:editId="12B2AE84">
            <wp:simplePos x="0" y="0"/>
            <wp:positionH relativeFrom="margin">
              <wp:posOffset>-619125</wp:posOffset>
            </wp:positionH>
            <wp:positionV relativeFrom="paragraph">
              <wp:posOffset>587375</wp:posOffset>
            </wp:positionV>
            <wp:extent cx="2456815" cy="1268095"/>
            <wp:effectExtent l="0" t="0" r="635" b="8255"/>
            <wp:wrapTight wrapText="bothSides">
              <wp:wrapPolygon edited="0">
                <wp:start x="0" y="0"/>
                <wp:lineTo x="0" y="21416"/>
                <wp:lineTo x="21438" y="21416"/>
                <wp:lineTo x="21438" y="0"/>
                <wp:lineTo x="0" y="0"/>
              </wp:wrapPolygon>
            </wp:wrapTight>
            <wp:docPr id="1734161122" name="รูปภาพ 173416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B5373" w:rsidRPr="00380283" w:rsidSect="004A1A7E">
      <w:headerReference w:type="default" r:id="rId10"/>
      <w:pgSz w:w="11906" w:h="16838"/>
      <w:pgMar w:top="993" w:right="1134" w:bottom="567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7BA2" w14:textId="77777777" w:rsidR="006A4D8B" w:rsidRDefault="006A4D8B" w:rsidP="004A1A7E">
      <w:r>
        <w:separator/>
      </w:r>
    </w:p>
  </w:endnote>
  <w:endnote w:type="continuationSeparator" w:id="0">
    <w:p w14:paraId="015C0CBC" w14:textId="77777777" w:rsidR="006A4D8B" w:rsidRDefault="006A4D8B" w:rsidP="004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F15A" w14:textId="77777777" w:rsidR="006A4D8B" w:rsidRDefault="006A4D8B" w:rsidP="004A1A7E">
      <w:r>
        <w:separator/>
      </w:r>
    </w:p>
  </w:footnote>
  <w:footnote w:type="continuationSeparator" w:id="0">
    <w:p w14:paraId="045133D3" w14:textId="77777777" w:rsidR="006A4D8B" w:rsidRDefault="006A4D8B" w:rsidP="004A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6CF7" w14:textId="77777777" w:rsidR="00A67DEF" w:rsidRPr="004A1A7E" w:rsidRDefault="00A67DEF" w:rsidP="004A1A7E">
    <w:pPr>
      <w:pStyle w:val="a3"/>
      <w:jc w:val="center"/>
      <w:rPr>
        <w:rFonts w:ascii="TH SarabunPSK" w:hAnsi="TH SarabunPSK" w:cs="TH SarabunPSK"/>
      </w:rPr>
    </w:pPr>
    <w:r w:rsidRPr="004A1A7E">
      <w:rPr>
        <w:rFonts w:ascii="TH SarabunPSK" w:hAnsi="TH SarabunPSK" w:cs="TH SarabunPSK"/>
        <w:cs/>
      </w:rPr>
      <w:t>-</w:t>
    </w:r>
    <w:r w:rsidRPr="004A1A7E">
      <w:rPr>
        <w:rFonts w:ascii="TH SarabunPSK" w:hAnsi="TH SarabunPSK" w:cs="TH SarabunPSK"/>
      </w:rPr>
      <w:fldChar w:fldCharType="begin"/>
    </w:r>
    <w:r w:rsidRPr="004A1A7E">
      <w:rPr>
        <w:rFonts w:ascii="TH SarabunPSK" w:hAnsi="TH SarabunPSK" w:cs="TH SarabunPSK"/>
      </w:rPr>
      <w:instrText>PAGE   \* MERGEFORMAT</w:instrText>
    </w:r>
    <w:r w:rsidRPr="004A1A7E">
      <w:rPr>
        <w:rFonts w:ascii="TH SarabunPSK" w:hAnsi="TH SarabunPSK" w:cs="TH SarabunPSK"/>
      </w:rPr>
      <w:fldChar w:fldCharType="separate"/>
    </w:r>
    <w:r w:rsidRPr="00DB74B5">
      <w:rPr>
        <w:rFonts w:ascii="TH SarabunPSK" w:hAnsi="TH SarabunPSK" w:cs="TH SarabunPSK"/>
        <w:noProof/>
        <w:lang w:val="th-TH"/>
      </w:rPr>
      <w:t>2</w:t>
    </w:r>
    <w:r w:rsidRPr="004A1A7E">
      <w:rPr>
        <w:rFonts w:ascii="TH SarabunPSK" w:hAnsi="TH SarabunPSK" w:cs="TH SarabunPSK"/>
      </w:rPr>
      <w:fldChar w:fldCharType="end"/>
    </w:r>
    <w:r w:rsidRPr="004A1A7E">
      <w:rPr>
        <w:rFonts w:ascii="TH SarabunPSK" w:hAnsi="TH SarabunPSK" w:cs="TH SarabunPSK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F39"/>
    <w:multiLevelType w:val="multilevel"/>
    <w:tmpl w:val="1886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72E8"/>
    <w:multiLevelType w:val="hybridMultilevel"/>
    <w:tmpl w:val="FC20F6F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9F0E56"/>
    <w:multiLevelType w:val="multilevel"/>
    <w:tmpl w:val="610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D5947"/>
    <w:multiLevelType w:val="multilevel"/>
    <w:tmpl w:val="6EC61C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27CB4"/>
    <w:multiLevelType w:val="multilevel"/>
    <w:tmpl w:val="B9F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44F01"/>
    <w:multiLevelType w:val="multilevel"/>
    <w:tmpl w:val="201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C84840"/>
    <w:multiLevelType w:val="multilevel"/>
    <w:tmpl w:val="F5D202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61963"/>
    <w:multiLevelType w:val="multilevel"/>
    <w:tmpl w:val="5020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44FB0"/>
    <w:multiLevelType w:val="hybridMultilevel"/>
    <w:tmpl w:val="BD329A74"/>
    <w:lvl w:ilvl="0" w:tplc="F8E28A1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0D33F1F"/>
    <w:multiLevelType w:val="multilevel"/>
    <w:tmpl w:val="7C3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C4A15"/>
    <w:multiLevelType w:val="hybridMultilevel"/>
    <w:tmpl w:val="A0684976"/>
    <w:lvl w:ilvl="0" w:tplc="F8E2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28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BC3"/>
    <w:multiLevelType w:val="hybridMultilevel"/>
    <w:tmpl w:val="CCB0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186799"/>
    <w:multiLevelType w:val="hybridMultilevel"/>
    <w:tmpl w:val="6E58B7E6"/>
    <w:lvl w:ilvl="0" w:tplc="F8E2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2335"/>
    <w:multiLevelType w:val="multilevel"/>
    <w:tmpl w:val="D46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0758C"/>
    <w:multiLevelType w:val="multilevel"/>
    <w:tmpl w:val="A0B2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7A18DC"/>
    <w:multiLevelType w:val="hybridMultilevel"/>
    <w:tmpl w:val="E33E71EA"/>
    <w:lvl w:ilvl="0" w:tplc="F8E2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AC9"/>
    <w:multiLevelType w:val="hybridMultilevel"/>
    <w:tmpl w:val="82102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6416C"/>
    <w:multiLevelType w:val="multilevel"/>
    <w:tmpl w:val="3C1C63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A2F65"/>
    <w:multiLevelType w:val="hybridMultilevel"/>
    <w:tmpl w:val="EAB6E61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24E1F"/>
    <w:multiLevelType w:val="multilevel"/>
    <w:tmpl w:val="A6F8F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51B26"/>
    <w:multiLevelType w:val="multilevel"/>
    <w:tmpl w:val="4B08DD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621F0"/>
    <w:multiLevelType w:val="multilevel"/>
    <w:tmpl w:val="59AA3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D3471"/>
    <w:multiLevelType w:val="multilevel"/>
    <w:tmpl w:val="437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D79DF"/>
    <w:multiLevelType w:val="hybridMultilevel"/>
    <w:tmpl w:val="575A8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B4754"/>
    <w:multiLevelType w:val="multilevel"/>
    <w:tmpl w:val="510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1542D"/>
    <w:multiLevelType w:val="hybridMultilevel"/>
    <w:tmpl w:val="2126FA72"/>
    <w:lvl w:ilvl="0" w:tplc="F8E28A1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62B80B9E"/>
    <w:multiLevelType w:val="multilevel"/>
    <w:tmpl w:val="BE320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D376C"/>
    <w:multiLevelType w:val="hybridMultilevel"/>
    <w:tmpl w:val="D6F647E4"/>
    <w:lvl w:ilvl="0" w:tplc="F8E28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386F"/>
    <w:multiLevelType w:val="multilevel"/>
    <w:tmpl w:val="77F6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7293C"/>
    <w:multiLevelType w:val="multilevel"/>
    <w:tmpl w:val="2020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576311">
    <w:abstractNumId w:val="19"/>
  </w:num>
  <w:num w:numId="2" w16cid:durableId="1299457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631937">
    <w:abstractNumId w:val="15"/>
  </w:num>
  <w:num w:numId="4" w16cid:durableId="90706825">
    <w:abstractNumId w:val="30"/>
  </w:num>
  <w:num w:numId="5" w16cid:durableId="1665426342">
    <w:abstractNumId w:val="5"/>
  </w:num>
  <w:num w:numId="6" w16cid:durableId="1769472107">
    <w:abstractNumId w:val="2"/>
  </w:num>
  <w:num w:numId="7" w16cid:durableId="311521901">
    <w:abstractNumId w:val="13"/>
  </w:num>
  <w:num w:numId="8" w16cid:durableId="1221330507">
    <w:abstractNumId w:val="23"/>
  </w:num>
  <w:num w:numId="9" w16cid:durableId="876817519">
    <w:abstractNumId w:val="25"/>
  </w:num>
  <w:num w:numId="10" w16cid:durableId="443117435">
    <w:abstractNumId w:val="0"/>
  </w:num>
  <w:num w:numId="11" w16cid:durableId="1472791419">
    <w:abstractNumId w:val="29"/>
  </w:num>
  <w:num w:numId="12" w16cid:durableId="1109665920">
    <w:abstractNumId w:val="4"/>
  </w:num>
  <w:num w:numId="13" w16cid:durableId="706680293">
    <w:abstractNumId w:val="20"/>
  </w:num>
  <w:num w:numId="14" w16cid:durableId="1821268130">
    <w:abstractNumId w:val="9"/>
  </w:num>
  <w:num w:numId="15" w16cid:durableId="432751770">
    <w:abstractNumId w:val="27"/>
  </w:num>
  <w:num w:numId="16" w16cid:durableId="584455279">
    <w:abstractNumId w:val="7"/>
  </w:num>
  <w:num w:numId="17" w16cid:durableId="1505632454">
    <w:abstractNumId w:val="18"/>
  </w:num>
  <w:num w:numId="18" w16cid:durableId="1697461277">
    <w:abstractNumId w:val="21"/>
  </w:num>
  <w:num w:numId="19" w16cid:durableId="606891818">
    <w:abstractNumId w:val="6"/>
  </w:num>
  <w:num w:numId="20" w16cid:durableId="724372466">
    <w:abstractNumId w:val="12"/>
  </w:num>
  <w:num w:numId="21" w16cid:durableId="11035734">
    <w:abstractNumId w:val="10"/>
  </w:num>
  <w:num w:numId="22" w16cid:durableId="358967518">
    <w:abstractNumId w:val="24"/>
  </w:num>
  <w:num w:numId="23" w16cid:durableId="736704031">
    <w:abstractNumId w:val="14"/>
  </w:num>
  <w:num w:numId="24" w16cid:durableId="114521350">
    <w:abstractNumId w:val="1"/>
  </w:num>
  <w:num w:numId="25" w16cid:durableId="164170844">
    <w:abstractNumId w:val="11"/>
  </w:num>
  <w:num w:numId="26" w16cid:durableId="1425571822">
    <w:abstractNumId w:val="17"/>
  </w:num>
  <w:num w:numId="27" w16cid:durableId="816650924">
    <w:abstractNumId w:val="22"/>
  </w:num>
  <w:num w:numId="28" w16cid:durableId="234095603">
    <w:abstractNumId w:val="3"/>
  </w:num>
  <w:num w:numId="29" w16cid:durableId="1720665786">
    <w:abstractNumId w:val="26"/>
  </w:num>
  <w:num w:numId="30" w16cid:durableId="1663854513">
    <w:abstractNumId w:val="8"/>
  </w:num>
  <w:num w:numId="31" w16cid:durableId="1316959918">
    <w:abstractNumId w:val="16"/>
  </w:num>
  <w:num w:numId="32" w16cid:durableId="8804332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2"/>
    <w:rsid w:val="0000674A"/>
    <w:rsid w:val="000141B6"/>
    <w:rsid w:val="00022461"/>
    <w:rsid w:val="00065668"/>
    <w:rsid w:val="0007516E"/>
    <w:rsid w:val="000844B6"/>
    <w:rsid w:val="000A12E2"/>
    <w:rsid w:val="000A70A4"/>
    <w:rsid w:val="000B4240"/>
    <w:rsid w:val="000C6232"/>
    <w:rsid w:val="001002C5"/>
    <w:rsid w:val="00103C02"/>
    <w:rsid w:val="00107E60"/>
    <w:rsid w:val="0012401F"/>
    <w:rsid w:val="00126EB6"/>
    <w:rsid w:val="00133889"/>
    <w:rsid w:val="00136CDE"/>
    <w:rsid w:val="00191C85"/>
    <w:rsid w:val="00193F9D"/>
    <w:rsid w:val="001A28D3"/>
    <w:rsid w:val="001B0750"/>
    <w:rsid w:val="001D7707"/>
    <w:rsid w:val="001D7F88"/>
    <w:rsid w:val="0020083C"/>
    <w:rsid w:val="0021326B"/>
    <w:rsid w:val="002304E5"/>
    <w:rsid w:val="00232C68"/>
    <w:rsid w:val="00234C24"/>
    <w:rsid w:val="00236820"/>
    <w:rsid w:val="00236FA8"/>
    <w:rsid w:val="00262436"/>
    <w:rsid w:val="002714A8"/>
    <w:rsid w:val="00277778"/>
    <w:rsid w:val="002D76ED"/>
    <w:rsid w:val="002D7A17"/>
    <w:rsid w:val="002E3FF0"/>
    <w:rsid w:val="002F1EA8"/>
    <w:rsid w:val="00304AAF"/>
    <w:rsid w:val="00323A33"/>
    <w:rsid w:val="00326241"/>
    <w:rsid w:val="00330D7F"/>
    <w:rsid w:val="00334AA1"/>
    <w:rsid w:val="00352A86"/>
    <w:rsid w:val="00362104"/>
    <w:rsid w:val="00376BD4"/>
    <w:rsid w:val="00380283"/>
    <w:rsid w:val="003A79ED"/>
    <w:rsid w:val="003B5AD6"/>
    <w:rsid w:val="003E406C"/>
    <w:rsid w:val="003E768F"/>
    <w:rsid w:val="003E7BA1"/>
    <w:rsid w:val="0040387A"/>
    <w:rsid w:val="00415D7C"/>
    <w:rsid w:val="004219FA"/>
    <w:rsid w:val="00423451"/>
    <w:rsid w:val="0045584C"/>
    <w:rsid w:val="004645BD"/>
    <w:rsid w:val="00483BDA"/>
    <w:rsid w:val="004A0D43"/>
    <w:rsid w:val="004A1A7E"/>
    <w:rsid w:val="004B0E26"/>
    <w:rsid w:val="004B36BF"/>
    <w:rsid w:val="004B57A1"/>
    <w:rsid w:val="004D1669"/>
    <w:rsid w:val="004E2015"/>
    <w:rsid w:val="004E7161"/>
    <w:rsid w:val="004F668C"/>
    <w:rsid w:val="00514A81"/>
    <w:rsid w:val="00514F58"/>
    <w:rsid w:val="00516EF9"/>
    <w:rsid w:val="00533180"/>
    <w:rsid w:val="00537FA4"/>
    <w:rsid w:val="00566D22"/>
    <w:rsid w:val="00581A47"/>
    <w:rsid w:val="00593173"/>
    <w:rsid w:val="005B4B4F"/>
    <w:rsid w:val="005C273E"/>
    <w:rsid w:val="006016CF"/>
    <w:rsid w:val="00615DD0"/>
    <w:rsid w:val="006259AE"/>
    <w:rsid w:val="00630E4D"/>
    <w:rsid w:val="00653AC6"/>
    <w:rsid w:val="00672461"/>
    <w:rsid w:val="006A4D8B"/>
    <w:rsid w:val="006C16AE"/>
    <w:rsid w:val="006F7CC8"/>
    <w:rsid w:val="00720F0D"/>
    <w:rsid w:val="00721B77"/>
    <w:rsid w:val="00763583"/>
    <w:rsid w:val="00766A16"/>
    <w:rsid w:val="00784D1F"/>
    <w:rsid w:val="007863D3"/>
    <w:rsid w:val="00792DF8"/>
    <w:rsid w:val="00793667"/>
    <w:rsid w:val="007A2B08"/>
    <w:rsid w:val="007C13A8"/>
    <w:rsid w:val="007E5AA8"/>
    <w:rsid w:val="008010E4"/>
    <w:rsid w:val="0081262B"/>
    <w:rsid w:val="008205A3"/>
    <w:rsid w:val="0082109B"/>
    <w:rsid w:val="0082416F"/>
    <w:rsid w:val="008A608A"/>
    <w:rsid w:val="008B6146"/>
    <w:rsid w:val="008B79F0"/>
    <w:rsid w:val="008F6284"/>
    <w:rsid w:val="00901298"/>
    <w:rsid w:val="00912DEF"/>
    <w:rsid w:val="00915A72"/>
    <w:rsid w:val="00924422"/>
    <w:rsid w:val="009258D2"/>
    <w:rsid w:val="00927730"/>
    <w:rsid w:val="009427AB"/>
    <w:rsid w:val="00950A7B"/>
    <w:rsid w:val="009520B8"/>
    <w:rsid w:val="00964108"/>
    <w:rsid w:val="00964197"/>
    <w:rsid w:val="00976636"/>
    <w:rsid w:val="00980E04"/>
    <w:rsid w:val="009812BF"/>
    <w:rsid w:val="0098230A"/>
    <w:rsid w:val="0099467A"/>
    <w:rsid w:val="009A418D"/>
    <w:rsid w:val="009C1D77"/>
    <w:rsid w:val="009C2B1E"/>
    <w:rsid w:val="009C2EEF"/>
    <w:rsid w:val="009C6B1B"/>
    <w:rsid w:val="009D61EE"/>
    <w:rsid w:val="00A05030"/>
    <w:rsid w:val="00A12D65"/>
    <w:rsid w:val="00A27D27"/>
    <w:rsid w:val="00A51CA2"/>
    <w:rsid w:val="00A554EC"/>
    <w:rsid w:val="00A67DEF"/>
    <w:rsid w:val="00A71EDB"/>
    <w:rsid w:val="00A73E6E"/>
    <w:rsid w:val="00A96DEA"/>
    <w:rsid w:val="00AA2693"/>
    <w:rsid w:val="00AC2325"/>
    <w:rsid w:val="00AC4CB3"/>
    <w:rsid w:val="00AE2101"/>
    <w:rsid w:val="00AF2AD5"/>
    <w:rsid w:val="00B00CF7"/>
    <w:rsid w:val="00B00FAC"/>
    <w:rsid w:val="00B3110E"/>
    <w:rsid w:val="00B32F90"/>
    <w:rsid w:val="00B47F2B"/>
    <w:rsid w:val="00B55890"/>
    <w:rsid w:val="00B57887"/>
    <w:rsid w:val="00B74602"/>
    <w:rsid w:val="00B82279"/>
    <w:rsid w:val="00B90FB7"/>
    <w:rsid w:val="00BA137D"/>
    <w:rsid w:val="00BB176F"/>
    <w:rsid w:val="00BB5718"/>
    <w:rsid w:val="00BB57D7"/>
    <w:rsid w:val="00BE20FA"/>
    <w:rsid w:val="00BF1160"/>
    <w:rsid w:val="00C173BB"/>
    <w:rsid w:val="00C22237"/>
    <w:rsid w:val="00C32974"/>
    <w:rsid w:val="00C37519"/>
    <w:rsid w:val="00C37BCB"/>
    <w:rsid w:val="00C47088"/>
    <w:rsid w:val="00CC06CE"/>
    <w:rsid w:val="00CC10FC"/>
    <w:rsid w:val="00CC5385"/>
    <w:rsid w:val="00CD255D"/>
    <w:rsid w:val="00CE0016"/>
    <w:rsid w:val="00CE7D38"/>
    <w:rsid w:val="00CF1D10"/>
    <w:rsid w:val="00CF3D67"/>
    <w:rsid w:val="00CF77AF"/>
    <w:rsid w:val="00D00D4F"/>
    <w:rsid w:val="00D165A1"/>
    <w:rsid w:val="00D26293"/>
    <w:rsid w:val="00D42164"/>
    <w:rsid w:val="00D4337A"/>
    <w:rsid w:val="00D65DCD"/>
    <w:rsid w:val="00DA7C25"/>
    <w:rsid w:val="00DB74B5"/>
    <w:rsid w:val="00DE320F"/>
    <w:rsid w:val="00E02DD3"/>
    <w:rsid w:val="00E1415D"/>
    <w:rsid w:val="00E21528"/>
    <w:rsid w:val="00E31038"/>
    <w:rsid w:val="00E405FD"/>
    <w:rsid w:val="00E45B69"/>
    <w:rsid w:val="00E45D8E"/>
    <w:rsid w:val="00E522C9"/>
    <w:rsid w:val="00E742EC"/>
    <w:rsid w:val="00E7634E"/>
    <w:rsid w:val="00E84B59"/>
    <w:rsid w:val="00E96FC4"/>
    <w:rsid w:val="00EB5373"/>
    <w:rsid w:val="00EE0DF7"/>
    <w:rsid w:val="00F411B6"/>
    <w:rsid w:val="00F55DB2"/>
    <w:rsid w:val="00F6686D"/>
    <w:rsid w:val="00F75441"/>
    <w:rsid w:val="00FA5F36"/>
    <w:rsid w:val="00FC6BBC"/>
    <w:rsid w:val="00FD0D6F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CE44"/>
  <w15:docId w15:val="{3EF08CF0-7CE9-4C1D-A1E9-06D012C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98"/>
    <w:rPr>
      <w:rFonts w:ascii="TH Niramit AS" w:eastAsia="Times New Roman" w:hAnsi="TH Niramit AS" w:cs="TH Niramit A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A7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4A1A7E"/>
    <w:rPr>
      <w:rFonts w:ascii="TH Niramit AS" w:eastAsia="Times New Roman" w:hAnsi="TH Niramit AS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4A1A7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4A1A7E"/>
    <w:rPr>
      <w:rFonts w:ascii="TH Niramit AS" w:eastAsia="Times New Roman" w:hAnsi="TH Niramit AS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A70A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A70A4"/>
    <w:rPr>
      <w:rFonts w:ascii="Tahoma" w:eastAsia="Times New Roman" w:hAnsi="Tahoma" w:cs="Angsana New"/>
      <w:sz w:val="16"/>
    </w:rPr>
  </w:style>
  <w:style w:type="paragraph" w:customStyle="1" w:styleId="whitespace-pre-wrap">
    <w:name w:val="whitespace-pre-wrap"/>
    <w:basedOn w:val="a"/>
    <w:rsid w:val="009C1D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589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5382-2D53-4D67-9B7A-94D26E8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รพี ตัน</cp:lastModifiedBy>
  <cp:revision>30</cp:revision>
  <cp:lastPrinted>2024-11-08T03:28:00Z</cp:lastPrinted>
  <dcterms:created xsi:type="dcterms:W3CDTF">2024-11-11T04:08:00Z</dcterms:created>
  <dcterms:modified xsi:type="dcterms:W3CDTF">2024-11-12T02:29:00Z</dcterms:modified>
</cp:coreProperties>
</file>